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4D71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0" w:line="240" w:lineRule="auto"/>
        <w:ind w:left="-567" w:right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74D71">
        <w:rPr>
          <w:rFonts w:ascii="Times New Roman" w:eastAsia="Times New Roman" w:hAnsi="Times New Roman" w:cs="Times New Roman"/>
          <w:bCs/>
          <w:sz w:val="28"/>
          <w:szCs w:val="28"/>
        </w:rPr>
        <w:t>высшего  образования</w:t>
      </w: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974D71" w:rsidRPr="00974D71" w:rsidRDefault="00974D71" w:rsidP="00974D71">
      <w:pPr>
        <w:spacing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974D71" w:rsidRPr="00974D71" w:rsidRDefault="00974D71" w:rsidP="00974D71">
      <w:pPr>
        <w:rPr>
          <w:rFonts w:ascii="Calibri" w:eastAsia="Calibri" w:hAnsi="Calibri" w:cs="Times New Roman"/>
          <w:sz w:val="24"/>
          <w:szCs w:val="24"/>
        </w:rPr>
      </w:pPr>
    </w:p>
    <w:p w:rsidR="00974D71" w:rsidRPr="00974D71" w:rsidRDefault="00974D71" w:rsidP="00974D71">
      <w:pPr>
        <w:rPr>
          <w:rFonts w:ascii="Calibri" w:eastAsia="Calibri" w:hAnsi="Calibri" w:cs="Times New Roman"/>
        </w:rPr>
      </w:pPr>
    </w:p>
    <w:p w:rsidR="00974D71" w:rsidRPr="004425DB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</w:t>
      </w:r>
    </w:p>
    <w:p w:rsidR="00974D71" w:rsidRPr="004425DB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организации самостоятельной работы </w:t>
      </w:r>
    </w:p>
    <w:p w:rsidR="00974D71" w:rsidRPr="004425DB" w:rsidRDefault="000D7435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5DB">
        <w:rPr>
          <w:rFonts w:ascii="Times New Roman" w:eastAsia="Calibri" w:hAnsi="Times New Roman" w:cs="Times New Roman"/>
          <w:b/>
          <w:sz w:val="28"/>
          <w:szCs w:val="28"/>
        </w:rPr>
        <w:t>по дисциплине « Основы философии»</w:t>
      </w:r>
    </w:p>
    <w:p w:rsidR="000D7435" w:rsidRPr="00974D71" w:rsidRDefault="000D7435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74D7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Специальность 09.02.05</w:t>
      </w:r>
      <w:r w:rsidR="00974D71" w:rsidRPr="000D74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Прикладная информатика (по отраслям)</w:t>
      </w: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B1" w:rsidRPr="000D7435" w:rsidRDefault="001F53B1" w:rsidP="00974D7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382270</wp:posOffset>
            </wp:positionV>
            <wp:extent cx="1990725" cy="2238375"/>
            <wp:effectExtent l="0" t="0" r="9525" b="9525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5DB" w:rsidRDefault="00182A37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4425DB" w:rsidRDefault="004425DB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5DB" w:rsidRDefault="004425DB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182A37" w:rsidP="00182A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5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9F7B57"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="007E42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Т.Л. Рязанцева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преподаватель колледжа коммерции, </w:t>
      </w:r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технологий и  сервиса  ФГБОУ </w:t>
      </w:r>
      <w:proofErr w:type="gramStart"/>
      <w:r w:rsidR="00974D71" w:rsidRPr="00974D7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D71" w:rsidRPr="00974D71" w:rsidRDefault="00182A37" w:rsidP="00182A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974D71" w:rsidRPr="00974D71" w:rsidRDefault="00974D71" w:rsidP="00182A37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F7B57" w:rsidP="00974D71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Курск 2017</w:t>
      </w:r>
    </w:p>
    <w:p w:rsidR="00974D71" w:rsidRPr="00974D71" w:rsidRDefault="00974D71" w:rsidP="00974D71">
      <w:pPr>
        <w:tabs>
          <w:tab w:val="left" w:pos="4110"/>
        </w:tabs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E0F" w:rsidRDefault="00F66E0F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E0F" w:rsidRDefault="00F66E0F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37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A37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Default="00974D71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82A37" w:rsidRPr="00974D71" w:rsidRDefault="00182A37" w:rsidP="00974D71">
      <w:pPr>
        <w:suppressLineNumber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СПО является важным видом учебной и научной деятельности студента. Государственным </w:t>
      </w:r>
      <w:r w:rsidR="00C962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образовательным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стандартом предусматривается, как правило, 30 % - 50% часов из общей трудоемкости дисциплины на самостоятельную работу обучающихся. В связи с этим, обучение в СПО включает в себя две, практически одинаковые по объему и взаимовлиянию части – процесс обучения и процесс самообучения. Поэтому самостоятельная работа должна стать эффективной и целенаправленной работой студента.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информацию. Формирование такого умения происходит в течение всего периода обучения через участие обучающихся в практических занятиях, выполнени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контрольных заданий и тестов.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самостоятельная работа студентов играет решающую роль в ходе всего учебного процесса.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самостоятельной работы студентов разнообразны. Они включают в себя: </w:t>
      </w:r>
    </w:p>
    <w:p w:rsidR="00974D71" w:rsidRPr="00974D71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CA6EE8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-подготовку докладов и рефератов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74D71" w:rsidRPr="00974D71" w:rsidRDefault="00974D71" w:rsidP="00974D71">
      <w:pPr>
        <w:suppressLineNumbers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-участие в работе студенческих конференций, комплексных научных исследованиях. </w:t>
      </w:r>
    </w:p>
    <w:p w:rsidR="00974D71" w:rsidRPr="00974D71" w:rsidRDefault="00974D71" w:rsidP="00974D71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приобщает студентов к научному творчеству, поиску и решению актуальных современных проблем.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Задачами самостоятельной работы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систематизация и закрепление полученных теоретических знаний и практических умений студентов;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углубление и расширение теоретических знаний;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умений использовать, справочную документацию и специальную литературу;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исследовательских умений;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использование материала, собранного и полученного в ходе самостоятельных занятий на семинарах, на практических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занятиях для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 </w:t>
      </w:r>
      <w:r w:rsidR="00CA6EE8">
        <w:rPr>
          <w:rFonts w:ascii="Times New Roman" w:eastAsia="Calibri" w:hAnsi="Times New Roman" w:cs="Times New Roman"/>
          <w:color w:val="000000"/>
          <w:sz w:val="28"/>
          <w:szCs w:val="28"/>
        </w:rPr>
        <w:t>к итоговым зачетам.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 образовательном процессе среднего профессионального образовательного учреждения выделяется два вида самостоятельной работы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аудиторную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 руководством преподавателя, и внеаудиторную.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и усвоение содержания конспекта лекций на базе рекомендованной преподавателем учебной литературы, включая информационные образовательные ресурсы (электронные учебники, электронные библиотеки и др.);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написание рефератов;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к семинарам и практическим работам, их оформление;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практических разработок;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выполнение домашних заданий в виде индивидуальных работ по отдельным разделам содержания дисциплин и т.д.;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компьютерный текущий самоконтроль и контроль успеваемости на базе электронных обучающих и аттестующих тестов.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текущие консультации;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и разбор домашних заданий (в часы практических занятий);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и защита практических работ (во время проведения практических работ); </w:t>
      </w:r>
    </w:p>
    <w:p w:rsidR="00974D71" w:rsidRPr="00974D71" w:rsidRDefault="00974D71" w:rsidP="00974D7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1. Рекомендации по выполнению реферата.</w:t>
      </w:r>
    </w:p>
    <w:p w:rsidR="00974D71" w:rsidRPr="00974D71" w:rsidRDefault="00974D71" w:rsidP="007E42F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2. Тематика рефератов</w:t>
      </w:r>
      <w:r w:rsidR="003A14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3.  Рекомендации по выполнению информационного сообщения.</w:t>
      </w:r>
    </w:p>
    <w:p w:rsidR="00974D71" w:rsidRPr="00974D71" w:rsidRDefault="00974D71" w:rsidP="007E42F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4. Тематика информационных сообщени</w:t>
      </w:r>
      <w:r w:rsidR="003A1429">
        <w:rPr>
          <w:rFonts w:ascii="Times New Roman" w:eastAsia="Calibri" w:hAnsi="Times New Roman" w:cs="Times New Roman"/>
          <w:sz w:val="28"/>
          <w:szCs w:val="28"/>
        </w:rPr>
        <w:t>й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3A142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Рекомендации по написанию конспектов первоисточников.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выполнению эссе.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Тематика эссе.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составлению глоссария.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Перечень основных категорий для составления глоссария.</w:t>
      </w:r>
    </w:p>
    <w:p w:rsidR="00974D71" w:rsidRPr="00974D71" w:rsidRDefault="00974D71" w:rsidP="00974D7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Рекомендации по </w:t>
      </w:r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>методике решения кей</w:t>
      </w:r>
      <w:proofErr w:type="gramStart"/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>с-</w:t>
      </w:r>
      <w:proofErr w:type="gramEnd"/>
      <w:r w:rsidR="003A14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Кейс</w:t>
      </w:r>
      <w:r w:rsidR="00974D71" w:rsidRPr="00974D71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-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задача</w:t>
      </w:r>
      <w:r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.</w:t>
      </w:r>
    </w:p>
    <w:p w:rsidR="00974D71" w:rsidRPr="00974D71" w:rsidRDefault="003A1429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Рекомендации по созданию презентаций.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>13</w:t>
      </w:r>
      <w:r w:rsidR="00974D71"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 xml:space="preserve">. 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Тематика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.</w:t>
      </w:r>
    </w:p>
    <w:p w:rsidR="00974D71" w:rsidRPr="00974D71" w:rsidRDefault="003A1429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14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.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обучения.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NewRomanPS-BoldMT"/>
          <w:bCs/>
          <w:sz w:val="28"/>
          <w:szCs w:val="28"/>
          <w:lang w:eastAsia="ru-RU" w:bidi="mr-IN"/>
        </w:rPr>
        <w:t xml:space="preserve">              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2FB" w:rsidRDefault="007E42FB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CC" w:rsidRDefault="00CB78CC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429" w:rsidRDefault="003A1429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sz w:val="28"/>
          <w:szCs w:val="28"/>
        </w:rPr>
        <w:t>Реко</w:t>
      </w:r>
      <w:r w:rsidR="003A1429">
        <w:rPr>
          <w:rFonts w:ascii="Times New Roman" w:eastAsia="Calibri" w:hAnsi="Times New Roman" w:cs="Times New Roman"/>
          <w:b/>
          <w:sz w:val="28"/>
          <w:szCs w:val="28"/>
        </w:rPr>
        <w:t>мендации по выполнению докладов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D71" w:rsidRPr="00974D71" w:rsidRDefault="003A1429" w:rsidP="003A14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 является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одной из форм обучения студентов, направленной на  организацию и повышение уровня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амостоятельной работы студентов,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целью которой является расширение научного кругозора студен</w:t>
      </w:r>
      <w:r>
        <w:rPr>
          <w:rFonts w:ascii="Times New Roman" w:eastAsia="Calibri" w:hAnsi="Times New Roman" w:cs="Times New Roman"/>
          <w:sz w:val="28"/>
          <w:szCs w:val="28"/>
        </w:rPr>
        <w:t>тов, ознакомление с методикой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научного поиска.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, как форма обучения обучающихся,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Темы докладов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определяются ПЦК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дисциплин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и содержатся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ККОС 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</w:t>
      </w:r>
      <w:r w:rsidR="003A1429">
        <w:rPr>
          <w:rFonts w:ascii="Times New Roman" w:eastAsia="Calibri" w:hAnsi="Times New Roman" w:cs="Times New Roman"/>
          <w:sz w:val="28"/>
          <w:szCs w:val="28"/>
        </w:rPr>
        <w:t>ользована для написания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написания доклада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привитие студентам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навыков поиска необходимой литературы (на бумажных носителях, в электронном виде);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привитие студентам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навыков компактного  изложения мнения авторов и своег</w:t>
      </w:r>
      <w:r>
        <w:rPr>
          <w:rFonts w:ascii="Times New Roman" w:eastAsia="Calibri" w:hAnsi="Times New Roman" w:cs="Times New Roman"/>
          <w:sz w:val="28"/>
          <w:szCs w:val="28"/>
        </w:rPr>
        <w:t>о суждения по выбранной теме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научно грамотным языком и в хорошем стиле;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вы</w:t>
      </w:r>
      <w:r w:rsidR="003A1429">
        <w:rPr>
          <w:rFonts w:ascii="Times New Roman" w:eastAsia="Calibri" w:hAnsi="Times New Roman" w:cs="Times New Roman"/>
          <w:sz w:val="28"/>
          <w:szCs w:val="28"/>
        </w:rPr>
        <w:t>явление и развитие у студентов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интереса к определенной научной и практической пробл</w:t>
      </w:r>
      <w:r w:rsidR="003A1429">
        <w:rPr>
          <w:rFonts w:ascii="Times New Roman" w:eastAsia="Calibri" w:hAnsi="Times New Roman" w:cs="Times New Roman"/>
          <w:sz w:val="28"/>
          <w:szCs w:val="28"/>
        </w:rPr>
        <w:t>ематике</w:t>
      </w:r>
      <w:r w:rsidRPr="00974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мат</w:t>
      </w:r>
      <w:r w:rsidR="003A1429">
        <w:rPr>
          <w:rFonts w:ascii="Times New Roman" w:eastAsia="Calibri" w:hAnsi="Times New Roman" w:cs="Times New Roman"/>
          <w:sz w:val="28"/>
          <w:szCs w:val="28"/>
        </w:rPr>
        <w:t>ериал, использованный в докладе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должен относит</w:t>
      </w:r>
      <w:r w:rsidR="003A1429">
        <w:rPr>
          <w:rFonts w:ascii="Times New Roman" w:eastAsia="Calibri" w:hAnsi="Times New Roman" w:cs="Times New Roman"/>
          <w:sz w:val="28"/>
          <w:szCs w:val="28"/>
        </w:rPr>
        <w:t>ь</w:t>
      </w:r>
      <w:r w:rsidRPr="00974D71">
        <w:rPr>
          <w:rFonts w:ascii="Times New Roman" w:eastAsia="Calibri" w:hAnsi="Times New Roman" w:cs="Times New Roman"/>
          <w:sz w:val="28"/>
          <w:szCs w:val="28"/>
        </w:rPr>
        <w:t>ся строго к выбранной теме;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</w:t>
      </w:r>
      <w:r w:rsidR="003A1429">
        <w:rPr>
          <w:rFonts w:ascii="Times New Roman" w:eastAsia="Calibri" w:hAnsi="Times New Roman" w:cs="Times New Roman"/>
          <w:sz w:val="28"/>
          <w:szCs w:val="28"/>
        </w:rPr>
        <w:t xml:space="preserve"> точек зрения или по философским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школам;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74D71" w:rsidRDefault="00974D71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1429" w:rsidRPr="00974D71" w:rsidRDefault="003A1429" w:rsidP="003A14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D71" w:rsidRPr="007E42FB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7E42FB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="003A1429">
        <w:rPr>
          <w:rFonts w:ascii="Times New Roman" w:eastAsia="Calibri" w:hAnsi="Times New Roman" w:cs="Times New Roman"/>
          <w:sz w:val="28"/>
          <w:szCs w:val="28"/>
        </w:rPr>
        <w:t xml:space="preserve"> доклада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D71" w:rsidRPr="003A1429" w:rsidRDefault="00974D71" w:rsidP="003A142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429">
        <w:rPr>
          <w:rFonts w:ascii="Times New Roman" w:hAnsi="Times New Roman"/>
          <w:sz w:val="28"/>
          <w:szCs w:val="28"/>
        </w:rPr>
        <w:t xml:space="preserve">Начинается </w:t>
      </w:r>
      <w:r w:rsidR="003A1429">
        <w:rPr>
          <w:rFonts w:ascii="Times New Roman" w:hAnsi="Times New Roman"/>
          <w:sz w:val="28"/>
          <w:szCs w:val="28"/>
        </w:rPr>
        <w:t>доклад</w:t>
      </w:r>
      <w:r w:rsidRPr="003A1429">
        <w:rPr>
          <w:rFonts w:ascii="Times New Roman" w:hAnsi="Times New Roman"/>
          <w:sz w:val="28"/>
          <w:szCs w:val="28"/>
        </w:rPr>
        <w:t xml:space="preserve"> с титульного листа.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2. За титульным листом следует Содержание</w:t>
      </w:r>
      <w:r w:rsidR="003A1429">
        <w:rPr>
          <w:rFonts w:ascii="Times New Roman" w:eastAsia="Calibri" w:hAnsi="Times New Roman" w:cs="Times New Roman"/>
          <w:sz w:val="28"/>
          <w:szCs w:val="28"/>
        </w:rPr>
        <w:t>. Содержание - это план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в котором каждому разделу должен соответствовать номер страницы, на которой он находится.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Текст доклада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>. Он делится на три части: введение, основная часть и заключение.</w:t>
      </w:r>
    </w:p>
    <w:p w:rsidR="00974D71" w:rsidRPr="00974D71" w:rsidRDefault="003A1429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Введение - раздел доклада</w:t>
      </w:r>
      <w:r w:rsidR="00ED3116">
        <w:rPr>
          <w:rFonts w:ascii="Times New Roman" w:eastAsia="Calibri" w:hAnsi="Times New Roman" w:cs="Times New Roman"/>
          <w:sz w:val="28"/>
          <w:szCs w:val="28"/>
        </w:rPr>
        <w:t>, посвященный обоснованию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проблемы, которая будет рассматриваться</w:t>
      </w:r>
      <w:r w:rsidR="00ED3116">
        <w:rPr>
          <w:rFonts w:ascii="Times New Roman" w:eastAsia="Calibri" w:hAnsi="Times New Roman" w:cs="Times New Roman"/>
          <w:sz w:val="28"/>
          <w:szCs w:val="28"/>
        </w:rPr>
        <w:t>,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обоснованию выбора темы.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</w:t>
      </w:r>
      <w:r w:rsidR="00ED3116">
        <w:rPr>
          <w:rFonts w:ascii="Times New Roman" w:eastAsia="Calibri" w:hAnsi="Times New Roman" w:cs="Times New Roman"/>
          <w:sz w:val="28"/>
          <w:szCs w:val="28"/>
        </w:rPr>
        <w:t>При необходимости текст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может дополняться иллюстрациями, таблицами</w:t>
      </w:r>
      <w:r w:rsidR="007E42FB">
        <w:rPr>
          <w:rFonts w:ascii="Times New Roman" w:eastAsia="Calibri" w:hAnsi="Times New Roman" w:cs="Times New Roman"/>
          <w:sz w:val="28"/>
          <w:szCs w:val="28"/>
        </w:rPr>
        <w:t>, графиками, но ими не следует «перегружать»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текст.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в) Зак</w:t>
      </w:r>
      <w:r w:rsidR="00ED3116">
        <w:rPr>
          <w:rFonts w:ascii="Times New Roman" w:eastAsia="Calibri" w:hAnsi="Times New Roman" w:cs="Times New Roman"/>
          <w:sz w:val="28"/>
          <w:szCs w:val="28"/>
        </w:rPr>
        <w:t>лючение - данный раздел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974D7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можн</w:t>
      </w:r>
      <w:r w:rsidR="007263CE">
        <w:rPr>
          <w:rFonts w:ascii="Times New Roman" w:eastAsia="Calibri" w:hAnsi="Times New Roman" w:cs="Times New Roman"/>
          <w:sz w:val="28"/>
          <w:szCs w:val="28"/>
        </w:rPr>
        <w:t>о обозначить проблемы, которые «высветились»</w:t>
      </w:r>
      <w:r w:rsidR="00ED3116">
        <w:rPr>
          <w:rFonts w:ascii="Times New Roman" w:eastAsia="Calibri" w:hAnsi="Times New Roman" w:cs="Times New Roman"/>
          <w:sz w:val="28"/>
          <w:szCs w:val="28"/>
        </w:rPr>
        <w:t xml:space="preserve"> в ходе работы над докладом</w:t>
      </w:r>
      <w:r w:rsidRPr="00974D71">
        <w:rPr>
          <w:rFonts w:ascii="Times New Roman" w:eastAsia="Calibri" w:hAnsi="Times New Roman" w:cs="Times New Roman"/>
          <w:sz w:val="28"/>
          <w:szCs w:val="28"/>
        </w:rPr>
        <w:t>, но не были раскрыты в работе.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</w:t>
      </w:r>
      <w:r w:rsidR="00ED3116">
        <w:rPr>
          <w:rFonts w:ascii="Times New Roman" w:eastAsia="Calibri" w:hAnsi="Times New Roman" w:cs="Times New Roman"/>
          <w:sz w:val="28"/>
          <w:szCs w:val="28"/>
        </w:rPr>
        <w:t xml:space="preserve"> студент при подготовке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>, так и все иные, изученные им в связи с его подготовкой. В работе должно быть использовано не менее 5 разных источников</w:t>
      </w:r>
      <w:r w:rsidR="00ED31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7263CE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3CE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 реферата</w:t>
      </w:r>
    </w:p>
    <w:p w:rsidR="00974D71" w:rsidRPr="007263CE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</w:t>
      </w:r>
      <w:proofErr w:type="gramStart"/>
      <w:r w:rsidRPr="00974D71">
        <w:rPr>
          <w:rFonts w:ascii="Times New Roman" w:eastAsia="Calibri" w:hAnsi="Times New Roman" w:cs="Times New Roman"/>
          <w:sz w:val="28"/>
          <w:szCs w:val="28"/>
        </w:rPr>
        <w:t>Работа должна выполняться через полуторный интервал 14 шрифтом, размеры оставляемых полей: левое - 30 мм, правое - 10 мм, нижнее - 20 мм, верхнее - 20 мм.</w:t>
      </w:r>
      <w:proofErr w:type="gramEnd"/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  Страницы должны быть пронумерованы (нумерация в верхней части страницы по центру).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Расстояни</w:t>
      </w:r>
      <w:r w:rsidR="00ED3116">
        <w:rPr>
          <w:rFonts w:ascii="Times New Roman" w:eastAsia="Calibri" w:hAnsi="Times New Roman" w:cs="Times New Roman"/>
          <w:sz w:val="28"/>
          <w:szCs w:val="28"/>
        </w:rPr>
        <w:t>е между названием части доклада</w:t>
      </w:r>
      <w:r w:rsidRPr="00974D71">
        <w:rPr>
          <w:rFonts w:ascii="Times New Roman" w:eastAsia="Calibri" w:hAnsi="Times New Roman" w:cs="Times New Roman"/>
          <w:sz w:val="28"/>
          <w:szCs w:val="28"/>
        </w:rPr>
        <w:t xml:space="preserve"> или главы и последующим текстом должно быть равно двум интервалам. Фразы, начинающиеся с "красной" строки, печатаются с абзацным отступом от начала строки, равным 1,5 см.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 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D71">
        <w:rPr>
          <w:rFonts w:ascii="Times New Roman" w:eastAsia="Calibri" w:hAnsi="Times New Roman" w:cs="Times New Roman"/>
          <w:sz w:val="28"/>
          <w:szCs w:val="28"/>
        </w:rPr>
        <w:t>- 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стандартов.</w:t>
      </w:r>
    </w:p>
    <w:p w:rsidR="00974D71" w:rsidRPr="00974D71" w:rsidRDefault="00ED3116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Доклад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– письменная работа, вып</w:t>
      </w:r>
      <w:r>
        <w:rPr>
          <w:rFonts w:ascii="Times New Roman" w:eastAsia="Calibri" w:hAnsi="Times New Roman" w:cs="Times New Roman"/>
          <w:sz w:val="28"/>
          <w:szCs w:val="28"/>
        </w:rPr>
        <w:t>олняемая студентами</w:t>
      </w:r>
      <w:r w:rsidR="00974D71" w:rsidRPr="00974D71">
        <w:rPr>
          <w:rFonts w:ascii="Times New Roman" w:eastAsia="Calibri" w:hAnsi="Times New Roman" w:cs="Times New Roman"/>
          <w:sz w:val="28"/>
          <w:szCs w:val="28"/>
        </w:rPr>
        <w:t xml:space="preserve"> в течение длительного срока (от недели до месяца).  </w:t>
      </w:r>
    </w:p>
    <w:p w:rsidR="00974D71" w:rsidRPr="00974D71" w:rsidRDefault="00974D71" w:rsidP="00974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«отлично»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выявляет всестороннее и глубокое знание учебного программного материала: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самостоятельно изучает дополнительные источники по теме;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систематизировать материал и кратко его излагать;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порядок подготовки доклада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соответствует предъявляемым требованиям.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«хорошо» выставляется, если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обучающийся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допускает неточности в 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категориях: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недостаточно полно раскрывает тему;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использовать дополнительные источники информации;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четко определить границы проблемы.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раскрывает лишь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некоторые вопросы темы доклада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ошибки в определениях;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 в изложении;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многие выводы в докладе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 обоснованы;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слабое владение материалом темы.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«неудовлетворительно</w:t>
      </w:r>
      <w:r w:rsidR="00ED3116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 не раскрыл тему доклада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ориентируется в материале исследования;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выявить и решить проблему на должном уровне;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доклад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не подготовлен;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отсутствует ориентация в материале;</w:t>
      </w:r>
    </w:p>
    <w:p w:rsidR="00974D71" w:rsidRPr="00974D71" w:rsidRDefault="00ED3116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освоена тема доклада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допущены существенные ошибки в проведенном исследовании. </w:t>
      </w:r>
    </w:p>
    <w:p w:rsidR="00974D71" w:rsidRPr="00974D71" w:rsidRDefault="00974D71" w:rsidP="00974D71">
      <w:pPr>
        <w:autoSpaceDE w:val="0"/>
        <w:autoSpaceDN w:val="0"/>
        <w:adjustRightInd w:val="0"/>
        <w:spacing w:after="36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Default="00974D71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116" w:rsidRPr="00974D71" w:rsidRDefault="00ED3116" w:rsidP="009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D71" w:rsidRPr="00ED3116" w:rsidRDefault="00974D71" w:rsidP="00ED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  <w:r w:rsidR="00ED3116">
        <w:rPr>
          <w:rFonts w:ascii="Times New Roman" w:eastAsia="Calibri" w:hAnsi="Times New Roman" w:cs="Times New Roman"/>
          <w:b/>
          <w:sz w:val="28"/>
          <w:szCs w:val="28"/>
        </w:rPr>
        <w:t xml:space="preserve"> докладов:</w:t>
      </w:r>
    </w:p>
    <w:p w:rsidR="00974D71" w:rsidRPr="00ED3116" w:rsidRDefault="00974D71" w:rsidP="00974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3CE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3116">
        <w:rPr>
          <w:rFonts w:ascii="Times New Roman" w:hAnsi="Times New Roman"/>
          <w:color w:val="000000"/>
          <w:sz w:val="28"/>
          <w:szCs w:val="28"/>
        </w:rPr>
        <w:t>Актуальность взглядов</w:t>
      </w:r>
      <w:r>
        <w:rPr>
          <w:rFonts w:ascii="Times New Roman" w:hAnsi="Times New Roman"/>
          <w:color w:val="000000"/>
          <w:sz w:val="28"/>
          <w:szCs w:val="28"/>
        </w:rPr>
        <w:t xml:space="preserve"> мудрецов Древней Индии и Древнего Китая.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Зачатки зарождения этики в философии Древней Индии и Древнего Китая.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Сократ – основоположник рациональной философской мысли.</w:t>
      </w:r>
    </w:p>
    <w:p w:rsidR="00ED3116" w:rsidRDefault="00ED3116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 как синтез науки, искусства, религии.</w:t>
      </w:r>
    </w:p>
    <w:p w:rsidR="00ED3116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 экологических проблем в современности.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философские школы Древней Греции.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Философская специфика эпохи возрождения.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феномен и вещь в себе по Канту.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Философия 20в.: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прогматизм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скептицизм.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русской философии.</w:t>
      </w:r>
    </w:p>
    <w:p w:rsidR="00B842BE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Философский пароход.</w:t>
      </w:r>
    </w:p>
    <w:p w:rsidR="00B842BE" w:rsidRPr="00ED3116" w:rsidRDefault="00B842BE" w:rsidP="00ED3116">
      <w:pPr>
        <w:pStyle w:val="a6"/>
        <w:numPr>
          <w:ilvl w:val="0"/>
          <w:numId w:val="10"/>
        </w:numPr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Прогресс философии.</w:t>
      </w: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Pr="00ED3116" w:rsidRDefault="007263CE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263CE" w:rsidRDefault="007263C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42BE" w:rsidRPr="00ED3116" w:rsidRDefault="00B842BE" w:rsidP="0029444C">
      <w:pPr>
        <w:spacing w:line="288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подготовке информационного сообщения</w:t>
      </w:r>
    </w:p>
    <w:p w:rsidR="00974D71" w:rsidRPr="00974D71" w:rsidRDefault="00974D71" w:rsidP="00974D71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Подготовка информационного сообщения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самостоятельной работы по подготовке небольшого по объему устного сообщения для озвучивания на семинаре</w:t>
      </w:r>
      <w:r w:rsidR="00B842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Сообщаемая информация носит характер уточнения или обобщения, несет новизну, отражает современный взгляд по определенным проблемам.</w:t>
      </w:r>
    </w:p>
    <w:p w:rsidR="00974D71" w:rsidRPr="00974D71" w:rsidRDefault="00B842BE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Сообщение отличается от доклада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 времени на озвучивание сообщения – до 5 мин.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на подготовку сообщения зависят от трудности сбора информации,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подготовке информационного сообщения: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тему и цель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место и сроки подготовки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оказать консультативную помощь при формировании структуры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рекомендовать основную и дополнительную литературу по теме сообщения;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оценить сообщение в контексте занятия.</w:t>
      </w:r>
    </w:p>
    <w:p w:rsidR="00974D71" w:rsidRPr="00974D71" w:rsidRDefault="00B842BE" w:rsidP="00974D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в подготовке информационного сообщения: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собрать и изучить литературу по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или графическую структуру сообщения;</w:t>
      </w:r>
    </w:p>
    <w:p w:rsidR="00974D71" w:rsidRPr="00974D71" w:rsidRDefault="00B842BE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выделить основные категории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раскрывающие тему;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ввести в текст дополнительные данные, характеризующие объект изучения;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текст сообщения письменно;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сдать на контроль преподавателю и озвучить в установленный срок.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       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Оценка «отлично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дает полный и правильный ответ на поставленные и дополнительные вопросы (если в таковых была необходимость):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всестороннее системное и глубокое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знание современной учебной и научной литературы;</w:t>
      </w:r>
    </w:p>
    <w:p w:rsidR="00974D71" w:rsidRPr="00974D71" w:rsidRDefault="00B842BE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владеет категориальным</w:t>
      </w:r>
      <w:r w:rsidR="00974D71"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аппаратом;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способность к анализу и сопоставлению различных подходов к решению заявленной проблематики;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постулаты практическими примерами;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творчески применять знание теории к решению профессиональных задач;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 xml:space="preserve">- имеет собственную оценочную позицию и умеет аргументировано и убедительно её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раскрывать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четко излагает материал в логической последовательности.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Оценка «хорошо»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дает ответ, отличающийся меньшей обстоятельностью и глубиной изложения: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при этом твердое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несущественные ошибки и неточности в изложении теоретического материала, исправленные после дополнительного вопроса;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опирается при построении ответа только на 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основные источники литературы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 постулаты отдельными примерами из практической деятельности;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знание теории к решению задач профессионального характера;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небольшие трудности при определении собственной оценочной позиции;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незначительное нарушение логики изложения материала.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» выставляется, если 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в основном знает программный материал  в объеме, необходимом для предстоящей работы по профессии, но ответ, отличается недостаточной полнотой и обстоятельностью изложения: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существенные ошибки и неточности в изложении теоретического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ответ имеет репродуктивный характер;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 целом усвоил основную литературу;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неумение применять нормативные принципы, закономерности и категории для объяснения конкретных фактов и явлений;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требуется помощь со стороны (путем наводящих вопросов, небольших разъяснений и т.п.);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существенные трудности при определении собственной оценочной позиции;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нарушение логики изложения материала.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«неудовлетворительно» выставляется, если </w:t>
      </w:r>
      <w:r w:rsidR="00B842BE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обнаруживает незнание или непонимание большей или наиболее существенной части содержания учебного материала: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принципиальные ошибки в ответе на вопросы;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исправить ошибки с помощью наводящих вопросов;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не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знание теории к решению задач профессионального характера;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умеет определить собственную оценочную позицию;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грубое нарушение логики изложения материала.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  <w:r w:rsidRPr="00974D71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сообщений</w:t>
      </w:r>
    </w:p>
    <w:p w:rsidR="0044423F" w:rsidRPr="00B842BE" w:rsidRDefault="0044423F" w:rsidP="00B8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mr-IN"/>
        </w:rPr>
      </w:pPr>
    </w:p>
    <w:p w:rsidR="0044423F" w:rsidRDefault="0044423F" w:rsidP="006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44423F" w:rsidRPr="0035380C" w:rsidRDefault="00B842BE" w:rsidP="006E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35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Глава 1. </w:t>
      </w:r>
      <w:r w:rsidR="0035380C" w:rsidRPr="0035380C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Предпосылки философии в Древнем Китае.</w:t>
      </w:r>
    </w:p>
    <w:p w:rsidR="0035380C" w:rsidRPr="0035380C" w:rsidRDefault="0035380C" w:rsidP="0035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 w:bidi="mr-IN"/>
        </w:rPr>
      </w:pPr>
      <w:r w:rsidRPr="0035380C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1 </w:t>
      </w:r>
      <w:r w:rsidRPr="0035380C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Единая и майя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 w:rsidRPr="0035380C">
        <w:rPr>
          <w:rFonts w:ascii="Times New Roman" w:hAnsi="Times New Roman" w:cs="Times New Roman"/>
          <w:sz w:val="28"/>
          <w:szCs w:val="28"/>
          <w:lang w:eastAsia="ru-RU" w:bidi="mr-IN"/>
        </w:rPr>
        <w:t>1.2. Добро и зло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в древнеиндийской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1.3 Значение ритуала в древнекитайской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1.4 Этика по Конфуцию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Философия в Древней Греции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2.1 Осевое время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2.2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mr-IN"/>
        </w:rPr>
        <w:t>Майовтика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по Сократу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2.3 Атомистический материализм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mr-IN"/>
        </w:rPr>
        <w:t>Демокриту</w:t>
      </w:r>
      <w:proofErr w:type="spellEnd"/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2.4 Упадок древнегреческой философии, причины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3.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Философия Древнего Рима и Средневековая философия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3.1 Стоики, особенности их взглядов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3.2 Марк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mr-IN"/>
        </w:rPr>
        <w:t>Аврелий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о соразмерности душеного склада и жизни человека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3.3 Отличие Града Божьего и Града Земного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>Глава 4.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Философия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mr-IN"/>
        </w:rPr>
        <w:t>Возрождения Нового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времени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4.1 Что такое гуманизм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4.2 Роберт Декарт родоначальник новоевропейской философии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 xml:space="preserve">Глава 5. 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>Немецкая классическая философия</w:t>
      </w:r>
    </w:p>
    <w:p w:rsidR="0035380C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5.1 Категорический императив по Канту</w:t>
      </w:r>
    </w:p>
    <w:p w:rsidR="001519C7" w:rsidRDefault="0035380C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5.2 </w:t>
      </w:r>
      <w:r w:rsidR="001519C7">
        <w:rPr>
          <w:rFonts w:ascii="Times New Roman" w:hAnsi="Times New Roman" w:cs="Times New Roman"/>
          <w:sz w:val="28"/>
          <w:szCs w:val="28"/>
          <w:lang w:eastAsia="ru-RU" w:bidi="mr-IN"/>
        </w:rPr>
        <w:t>Диалектика Гегеля</w:t>
      </w:r>
    </w:p>
    <w:p w:rsid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mr-IN"/>
        </w:rPr>
        <w:t>Глава 6.</w:t>
      </w:r>
      <w:r>
        <w:rPr>
          <w:rFonts w:ascii="Times New Roman" w:hAnsi="Times New Roman" w:cs="Times New Roman"/>
          <w:sz w:val="28"/>
          <w:szCs w:val="28"/>
          <w:lang w:eastAsia="ru-RU" w:bidi="mr-IN"/>
        </w:rPr>
        <w:t xml:space="preserve"> Русская философия</w:t>
      </w:r>
    </w:p>
    <w:p w:rsid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6.1 Эволюция русской идеи</w:t>
      </w:r>
    </w:p>
    <w:p w:rsidR="001519C7" w:rsidRPr="001519C7" w:rsidRDefault="001519C7" w:rsidP="0035380C">
      <w:pPr>
        <w:spacing w:after="0"/>
        <w:rPr>
          <w:rFonts w:ascii="Times New Roman" w:hAnsi="Times New Roman" w:cs="Times New Roman"/>
          <w:sz w:val="28"/>
          <w:szCs w:val="28"/>
          <w:lang w:eastAsia="ru-RU" w:bidi="mr-IN"/>
        </w:rPr>
      </w:pPr>
      <w:r>
        <w:rPr>
          <w:rFonts w:ascii="Times New Roman" w:hAnsi="Times New Roman" w:cs="Times New Roman"/>
          <w:sz w:val="28"/>
          <w:szCs w:val="28"/>
          <w:lang w:eastAsia="ru-RU" w:bidi="mr-IN"/>
        </w:rPr>
        <w:t>6.2 Личность по Бердяеву</w:t>
      </w:r>
    </w:p>
    <w:p w:rsidR="0044423F" w:rsidRPr="0035380C" w:rsidRDefault="0044423F" w:rsidP="0035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6E1821" w:rsidRPr="0035380C" w:rsidRDefault="006E182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6E1821" w:rsidRPr="0035380C" w:rsidRDefault="006E182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FA3981" w:rsidRPr="0035380C" w:rsidRDefault="00FA398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35380C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35380C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500F" w:rsidRDefault="0000500F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выполнению эссе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Написание эссе 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написанию сочинения небольшого объема и свободной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проблемы области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дисциплины. Студент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раскрыть не только суть проблемы, привести различные точки зрения, но и выразить собственные взгляды на нее. Этот вид работы требует от студента умения четко выражать мысли как в письменной форме, так и посредством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ясно излагать свою точку зрения.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Эссе, как правило, имеет задание, посвященное решению одной из проблем, касающейся области учебных или научных интересов дисциплины, общее проблемное пол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е, на основании чего студент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 формулирует тему. При раскрытии темы он должен проявить оригинальность подхода к решению проблемы, реалистичность, полезность и значимость предложенных идей, яркость, образность, художественную оригинальность изложения.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 зависимости от специфики дисциплины формы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Структура эссе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Титульный лист 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Введение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суть и обоснование выбора данной темы, состоит из ряда компонентов, связанных логически и стилистически. На этом этапе очень важно правильно 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сформулировать цель и поставить</w:t>
      </w:r>
      <w:r w:rsidR="001519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вопросы, на которые студент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собирается найти ответ в ходе своего исследования.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74D71" w:rsidRPr="0002191A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2191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При формулировании цели обратите внимание на следующие вопросы:</w:t>
      </w:r>
    </w:p>
    <w:p w:rsidR="00974D71" w:rsidRPr="00974D71" w:rsidRDefault="00974D71" w:rsidP="00974D71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Почему выбрали эту тему?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актуальность выбранной темы?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Какие другие примеры идей, подходов или практиче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ских решений вам известны в рамках данной темы?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новизна предлагаемого подхода?</w:t>
      </w:r>
    </w:p>
    <w:p w:rsidR="00974D71" w:rsidRPr="00974D71" w:rsidRDefault="00974D71" w:rsidP="0002191A">
      <w:pPr>
        <w:tabs>
          <w:tab w:val="left" w:pos="725"/>
        </w:tabs>
        <w:spacing w:after="0" w:line="240" w:lineRule="auto"/>
        <w:ind w:firstLine="7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Конкретная задача в рамках темы, на решение которой направлено эссе?</w:t>
      </w:r>
    </w:p>
    <w:p w:rsidR="00974D71" w:rsidRPr="00974D71" w:rsidRDefault="00974D71" w:rsidP="0082569E">
      <w:pPr>
        <w:numPr>
          <w:ilvl w:val="0"/>
          <w:numId w:val="2"/>
        </w:numPr>
        <w:spacing w:after="0" w:line="240" w:lineRule="auto"/>
        <w:ind w:left="0"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Основная часть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собой главную трудность.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Поэтому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аналитического инструмента можно использовать графики, диаграммы и таблицы.</w:t>
      </w:r>
    </w:p>
    <w:p w:rsidR="00974D71" w:rsidRPr="00974D71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</w:p>
    <w:p w:rsidR="00974D71" w:rsidRPr="00974D71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Хорошо проверенный (и для большинства - совершено необходимый) способ построения любого эссе -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(и ответить на вопрос, хорош ли замысел). Такой подход поможет следовать точно определенной цели в данном исследовании. Эффективное использование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974D71" w:rsidRPr="0002191A" w:rsidRDefault="00974D71" w:rsidP="0002191A">
      <w:pPr>
        <w:spacing w:after="0" w:line="240" w:lineRule="auto"/>
        <w:ind w:firstLine="7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19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Примерная структура основной части эссе: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Анализ актуального положения дел в выбранной области. Болевые точки, актуальные вопросы, задачи.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Изложение собственного подхода /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Необходимые ресурсы для воплощения данного подхода. План мероприятий по воплощению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рекомендации.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 использования данного подхода / его разработки.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Плюсы и минусы предложенной идеи.</w:t>
      </w:r>
    </w:p>
    <w:p w:rsidR="00974D71" w:rsidRPr="00974D71" w:rsidRDefault="00974D71" w:rsidP="0082569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Другое.</w:t>
      </w:r>
    </w:p>
    <w:p w:rsidR="00974D71" w:rsidRPr="00974D71" w:rsidRDefault="00974D71" w:rsidP="00974D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974D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Заключение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смысл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значение изложенного в основной части. Методы, рекомендуемые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другими проблемами.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одного из возможных вариантов подготовки к написанию эссе можно предложить </w:t>
      </w:r>
      <w:proofErr w:type="gram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клише</w:t>
      </w:r>
      <w:proofErr w:type="gram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наиболее часто используемых в сочинениях-рассуждениях: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Вступление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меня эта фраза…….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ключом к пониманию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Во-первых,…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Во-вторых,…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Таким образом,…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данной темы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продиктован следующими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соображениями…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Рассмотрим несколько подходов…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Например…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Подведем общий итог рассуждению…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Поразительный простор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мысли открывает это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короткое высказывание…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Проиллюстрируем это положение следующим примером…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Итак,…</w:t>
            </w:r>
          </w:p>
        </w:tc>
      </w:tr>
      <w:tr w:rsidR="00974D71" w:rsidRPr="00974D71" w:rsidTr="00F66E0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Никогда не думал, что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меня заденет за живое идея о том, что…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Для полемического эссе: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одной стороны,…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другой стороны,…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выдерживания аргументов в основной части эссе можно воспользоваться так называемой  ПОПС-формулой: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положение (утверждение):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 считаю, что…;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– объяснение: </w:t>
            </w: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Потому что…;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пример, иллюстрация: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Например…;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– суждение (итоговое):</w:t>
            </w:r>
          </w:p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Таким образом…;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4D71" w:rsidRPr="00974D71" w:rsidRDefault="00974D71" w:rsidP="00974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Именно поэтому я не  могу согласиться с автором высказывания….</w:t>
            </w:r>
          </w:p>
        </w:tc>
      </w:tr>
    </w:tbl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Эссе может быть представлено на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семинарском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занятии, на конкурсе студенческих работ, научных конференциях.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написании эссе:</w:t>
      </w:r>
    </w:p>
    <w:p w:rsidR="00974D71" w:rsidRPr="00974D71" w:rsidRDefault="001519C7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помочь студенту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выборе источников информации по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формулировании темы, цели, выводов;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974D71" w:rsidRPr="00974D71" w:rsidRDefault="001519C7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внимательно прочитать задание и сформулировать тему не только актуальную по своему значению, но и оригинальную и интересную по содержанию;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и изучить источники по теме, содержащие в них информацию;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главное и второстепенное;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эссе;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лаконично, но емко раскрыть содержание проблемы и свои подходы к ее решению;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эссе и сдать в установленный срок.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«отлично»,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на теоретическом уровне, в связях и с обоснованиями, с  корректным использованием обществоведческих терминов и понятий в контексте ответа;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«хорошо»,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с корректным использованием обществоведческих терминов и понятий в  контексте ответа (теоретические связи и обоснования не присутствуют или явно не прослеживаются);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Эссе оценивается на «удовлетворительно»,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раскрытии проблемы;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при формальном использовании обществоведческих терминов;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«неудовлетворительно», если: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1. Не представлена собственная точка зрения (позиция, отношение) при раскрытии;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2. Проблемы, проблема раскрыта на бытовом уровне;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3. Аргументация своего мнения слабо связана с раскрытием проблемы.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line="288" w:lineRule="auto"/>
        <w:ind w:firstLine="709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Default="00974D71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1519C7" w:rsidRPr="00974D71" w:rsidRDefault="001519C7" w:rsidP="0002191A">
      <w:pPr>
        <w:spacing w:line="288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Тематика эссе </w:t>
      </w:r>
    </w:p>
    <w:p w:rsidR="00CB78CC" w:rsidRPr="001519C7" w:rsidRDefault="00CB78CC" w:rsidP="000219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19C7" w:rsidRPr="001519C7" w:rsidRDefault="001519C7" w:rsidP="001519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1519C7">
        <w:rPr>
          <w:rFonts w:ascii="Times New Roman" w:hAnsi="Times New Roman"/>
          <w:color w:val="000000"/>
          <w:sz w:val="28"/>
          <w:szCs w:val="28"/>
        </w:rPr>
        <w:t xml:space="preserve"> Философия и наука</w:t>
      </w:r>
    </w:p>
    <w:p w:rsidR="00CB78CC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>2. Проблема философского обоснования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предотвращению термоядерной войны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Философское обоснование возможности решения экологической проблемы в современности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Философия и искусство</w:t>
      </w:r>
    </w:p>
    <w:p w:rsid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Философия и религия</w:t>
      </w:r>
    </w:p>
    <w:p w:rsidR="001519C7" w:rsidRPr="001519C7" w:rsidRDefault="001519C7" w:rsidP="001519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Философия и идеология</w:t>
      </w:r>
    </w:p>
    <w:p w:rsidR="00974D71" w:rsidRPr="001519C7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1519C7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4D71" w:rsidRPr="001519C7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1519C7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B78CC" w:rsidRDefault="00CB78CC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519C7" w:rsidRDefault="001519C7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составлению глоссария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Составление глоссария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вид са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выражающейся в п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одборе и систематизации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ает название и значение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слов и понятий в алфавитном порядке.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зависят от сложности материала по теме, индивидуальных особенностей студента и определяются преподавателем. 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составлении глоссария: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определить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тему, рекомендовать студенту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источник информации;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использование категорий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степень эффективности в рамках практического занятия.</w:t>
      </w:r>
    </w:p>
    <w:p w:rsidR="00974D71" w:rsidRPr="00974D71" w:rsidRDefault="001519C7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прочитать материал источника, выбрать г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лавные категории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, непонятные слова;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к ним и записать основные определения или расшифровку понятий;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критически о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смыслить подобранные категории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попытаться их модифицировать (упростить в плане устранения избыточности и повторений);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оформить работу и представить в установленный срок.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  Критерии оценки:</w:t>
      </w:r>
    </w:p>
    <w:p w:rsidR="00974D71" w:rsidRPr="00974D71" w:rsidRDefault="001519C7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категорий</w:t>
      </w:r>
      <w:r w:rsidR="00974D71"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многоас</w:t>
      </w:r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пектность интерпретации </w:t>
      </w:r>
      <w:proofErr w:type="spellStart"/>
      <w:r w:rsidR="001519C7">
        <w:rPr>
          <w:rFonts w:ascii="Times New Roman" w:eastAsia="Calibri" w:hAnsi="Times New Roman" w:cs="Times New Roman"/>
          <w:color w:val="000000"/>
          <w:sz w:val="28"/>
          <w:szCs w:val="28"/>
        </w:rPr>
        <w:t>категрий</w:t>
      </w:r>
      <w:proofErr w:type="spell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конкретизация их трактовки в соответствии со спецификой изучения дисциплины;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оформления требованиям;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работа сдана в  установленный срок.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7835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основных категорий</w:t>
      </w:r>
      <w:r w:rsidR="00974D71"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составления глоссария </w:t>
      </w:r>
    </w:p>
    <w:p w:rsidR="008726C3" w:rsidRPr="00974D71" w:rsidRDefault="008726C3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77C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 Основной вопрос философии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Бытие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Рациональность философии, формула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Мифология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Философия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Реинкарнация и карма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Единая и майя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«Инь»- « </w:t>
      </w:r>
      <w:proofErr w:type="spellStart"/>
      <w:r>
        <w:rPr>
          <w:rFonts w:ascii="Times New Roman" w:hAnsi="Times New Roman"/>
          <w:bCs/>
          <w:sz w:val="28"/>
          <w:szCs w:val="28"/>
        </w:rPr>
        <w:t>Янь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9.Осевое время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bCs/>
          <w:sz w:val="28"/>
          <w:szCs w:val="28"/>
        </w:rPr>
        <w:t>Майовтика</w:t>
      </w:r>
      <w:proofErr w:type="spellEnd"/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Материя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 Форма и содержание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bCs/>
          <w:sz w:val="28"/>
          <w:szCs w:val="28"/>
        </w:rPr>
        <w:t>Метофизика</w:t>
      </w:r>
      <w:proofErr w:type="spellEnd"/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 Реализм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 Номинализм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Субъект и объект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Онтология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bCs/>
          <w:sz w:val="28"/>
          <w:szCs w:val="28"/>
        </w:rPr>
        <w:t>Гносиология</w:t>
      </w:r>
      <w:proofErr w:type="spellEnd"/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Диалектика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 Количество и качество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Экзистенциализм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 Психоанализ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Неопозитивизм</w:t>
      </w:r>
    </w:p>
    <w:p w:rsid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 Прагматизм</w:t>
      </w:r>
    </w:p>
    <w:p w:rsidR="005177C4" w:rsidRPr="005177C4" w:rsidRDefault="005177C4" w:rsidP="005177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 Скептицизм</w:t>
      </w:r>
    </w:p>
    <w:p w:rsidR="00974D71" w:rsidRPr="005177C4" w:rsidRDefault="00974D71" w:rsidP="00A573A8"/>
    <w:p w:rsidR="00974D71" w:rsidRPr="005177C4" w:rsidRDefault="00974D71" w:rsidP="00A573A8"/>
    <w:p w:rsidR="00974D71" w:rsidRPr="005177C4" w:rsidRDefault="00974D71" w:rsidP="00A573A8"/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5177C4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6C3" w:rsidRPr="005177C4" w:rsidRDefault="008726C3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57B" w:rsidRPr="005177C4" w:rsidRDefault="0078357B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57B" w:rsidRPr="005177C4" w:rsidRDefault="0078357B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6C3" w:rsidRPr="005177C4" w:rsidRDefault="008726C3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4FD7" w:rsidRPr="005177C4" w:rsidRDefault="007B4FD7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Pr="005177C4" w:rsidRDefault="00CB78CC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8CC" w:rsidRDefault="00CB78CC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77C4" w:rsidRDefault="005177C4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по созданию презентаций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Создание материалов-презентаций</w:t>
      </w:r>
      <w:r w:rsidRPr="00974D7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это вид са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работы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созданию наглядных инфор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proofErr w:type="spell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5). Этот вид работы требует 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координации навыков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сбору, систематизации,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ормации, формирует у студентов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навыки работы на компьютере.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Microsoft</w:t>
      </w:r>
      <w:proofErr w:type="spell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proofErr w:type="spellEnd"/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</w:t>
      </w:r>
      <w:r w:rsidR="005177C4">
        <w:rPr>
          <w:rFonts w:ascii="Times New Roman" w:eastAsia="Calibri" w:hAnsi="Times New Roman" w:cs="Times New Roman"/>
          <w:color w:val="000000"/>
          <w:sz w:val="28"/>
          <w:szCs w:val="28"/>
        </w:rPr>
        <w:t>альных особенностей студента</w:t>
      </w: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определяются преподавателем.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выборе главных и дополнительных элементов темы;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974D71" w:rsidRPr="00974D71" w:rsidRDefault="005177C4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</w:t>
      </w:r>
      <w:r w:rsidR="00974D71" w:rsidRPr="00974D7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изучить материалы темы, выделяя главное и второстепенное;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установить логическую связь между элементами темы;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представить характеристику элементов в краткой форме;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опорные сигналы для акцентирования главной информации и отобразить в структуре работы;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работу и предоставить к установленному сроку.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«отлично»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самостоятельно и творчески подходит к составлению презентации: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всестороннее  системное и глубокое знание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презентация соответствует предъявляемым к ней требованиям;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ориентируется в информационном пространстве;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систематизирует материал задания;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глубоко и всесторонне раскрывает тему проекта;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умение самостоятельно конструировать свои знания в процессе решения практических проблем;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высокий уровень </w:t>
      </w:r>
      <w:proofErr w:type="spell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сформированности</w:t>
      </w:r>
      <w:proofErr w:type="spell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исследовательских навыков.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«хорошо»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отличается меньшей обстоятельностью и глубиной знаний: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достаточно полно раскрыта тема;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знания теории в творческом проекте;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- обнаруживает твердые знания программного материала;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самостоятельно изучает различные источники информации по теме.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«удовлетворительно» выставляется, если </w:t>
      </w:r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студент 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в основном знает программный материал, но не достаточно полно и обстоятельно: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уровень теоретических знаний недостаточно высок;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раскрыты лишь некоторые вопросы темы;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многие выводы необоснованны. 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«неудовлетворительно» выставляется, если </w:t>
      </w:r>
      <w:proofErr w:type="spellStart"/>
      <w:r w:rsidR="005177C4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студент</w:t>
      </w: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не</w:t>
      </w:r>
      <w:proofErr w:type="spellEnd"/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усвоил тему и отсутствует ориентация в материале: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проект не подготовлен;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выявлена и не решена проблема на должном уровне;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раскрыта тема;</w:t>
      </w:r>
    </w:p>
    <w:p w:rsidR="00974D71" w:rsidRPr="00974D71" w:rsidRDefault="00974D71" w:rsidP="00974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не ориентируется в материале исследования.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Default="00974D71" w:rsidP="00D4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  <w:r w:rsidRPr="00974D71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 xml:space="preserve">Тематика презентаций </w:t>
      </w:r>
    </w:p>
    <w:p w:rsidR="00D40548" w:rsidRPr="00D40548" w:rsidRDefault="00D40548" w:rsidP="00D4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</w:pPr>
    </w:p>
    <w:p w:rsidR="00C52C0E" w:rsidRPr="00D40548" w:rsidRDefault="005177C4" w:rsidP="00D40548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Русские философы </w:t>
      </w:r>
      <w:proofErr w:type="gramStart"/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>о</w:t>
      </w:r>
      <w:proofErr w:type="gramEnd"/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 особенностях российского менталитета</w:t>
      </w:r>
    </w:p>
    <w:p w:rsidR="005177C4" w:rsidRDefault="005177C4" w:rsidP="005177C4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Особенности западноевропейской философии </w:t>
      </w:r>
    </w:p>
    <w:p w:rsidR="005177C4" w:rsidRDefault="005177C4" w:rsidP="005177C4">
      <w:pPr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Тематика индивидуальных презентаций</w:t>
      </w:r>
      <w:r w:rsidR="00D40548">
        <w:rPr>
          <w:rFonts w:ascii="Times New Roman" w:eastAsia="Times New Roman" w:hAnsi="Times New Roman"/>
          <w:sz w:val="28"/>
          <w:szCs w:val="28"/>
          <w:lang w:eastAsia="ru-RU" w:bidi="mr-IN"/>
        </w:rPr>
        <w:t>:</w:t>
      </w:r>
    </w:p>
    <w:p w:rsidR="00D40548" w:rsidRP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 w:rsidRPr="00D40548">
        <w:rPr>
          <w:rFonts w:ascii="Times New Roman" w:eastAsia="Times New Roman" w:hAnsi="Times New Roman"/>
          <w:sz w:val="28"/>
          <w:szCs w:val="28"/>
          <w:lang w:eastAsia="ru-RU" w:bidi="mr-IN"/>
        </w:rPr>
        <w:t>Семь мудрецов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 w:bidi="mr-IN"/>
        </w:rPr>
        <w:t>Парменид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mr-IN"/>
        </w:rPr>
        <w:t>гераклит</w:t>
      </w:r>
      <w:proofErr w:type="spellEnd"/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Софисты и Сократ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Платон – учение об идеях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Стоики о мудрой жизни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Эпикур: как жить счастливо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И. Кант о моральном законе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Ф. Достоевский о природе зла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>Л. Толстой: непротивление злу насилием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Н. Бердяев: этика закона и этика творчества</w:t>
      </w:r>
    </w:p>
    <w:p w:rsid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Обустроенность и бездомность человека</w:t>
      </w:r>
    </w:p>
    <w:p w:rsidR="00D40548" w:rsidRPr="00D40548" w:rsidRDefault="00D40548" w:rsidP="00D40548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 xml:space="preserve"> Основные характеристики человека</w:t>
      </w:r>
    </w:p>
    <w:p w:rsidR="00C52C0E" w:rsidRPr="005177C4" w:rsidRDefault="00C52C0E" w:rsidP="00517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974D71" w:rsidRDefault="00974D71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Default="00EF626B" w:rsidP="005177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EF626B" w:rsidRPr="00EF626B" w:rsidRDefault="00EF626B" w:rsidP="00EF62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EF626B">
        <w:rPr>
          <w:rFonts w:ascii="Times New Roman" w:hAnsi="Times New Roman"/>
          <w:sz w:val="28"/>
          <w:szCs w:val="28"/>
        </w:rPr>
        <w:t xml:space="preserve"> Информационное обеспечение обучения</w:t>
      </w:r>
    </w:p>
    <w:p w:rsidR="00EF626B" w:rsidRPr="00EF626B" w:rsidRDefault="00EF626B" w:rsidP="00EF62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8F5" w:rsidRPr="002D18F5" w:rsidRDefault="002D18F5" w:rsidP="002D18F5">
      <w:pPr>
        <w:rPr>
          <w:rFonts w:ascii="Times New Roman" w:hAnsi="Times New Roman" w:cs="Times New Roman"/>
          <w:bCs/>
          <w:sz w:val="28"/>
          <w:szCs w:val="28"/>
        </w:rPr>
      </w:pPr>
      <w:r w:rsidRPr="002D18F5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D18F5" w:rsidRPr="002D18F5" w:rsidRDefault="002D18F5" w:rsidP="002D1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F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2D18F5" w:rsidRPr="002D18F5" w:rsidRDefault="002D18F5" w:rsidP="002D18F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Горелов А.А.  Основы философии: учебное пособие для студентов СПО. – М.: Изд.     Центр «Академия», 2015 – 256с. </w:t>
      </w:r>
    </w:p>
    <w:p w:rsidR="002D18F5" w:rsidRPr="002D18F5" w:rsidRDefault="002D18F5" w:rsidP="002D18F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8F5">
        <w:rPr>
          <w:rFonts w:ascii="Times New Roman" w:eastAsia="Calibri" w:hAnsi="Times New Roman" w:cs="Times New Roman"/>
          <w:sz w:val="28"/>
          <w:szCs w:val="28"/>
        </w:rPr>
        <w:t>Нестер</w:t>
      </w:r>
      <w:proofErr w:type="spell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Т.В. Основы философии [Электронный ресурс]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Т.В. </w:t>
      </w:r>
      <w:proofErr w:type="spellStart"/>
      <w:r w:rsidRPr="002D18F5">
        <w:rPr>
          <w:rFonts w:ascii="Times New Roman" w:eastAsia="Calibri" w:hAnsi="Times New Roman" w:cs="Times New Roman"/>
          <w:sz w:val="28"/>
          <w:szCs w:val="28"/>
        </w:rPr>
        <w:t>Нестер</w:t>
      </w:r>
      <w:proofErr w:type="spellEnd"/>
      <w:r w:rsidRPr="002D18F5">
        <w:rPr>
          <w:rFonts w:ascii="Times New Roman" w:eastAsia="Calibri" w:hAnsi="Times New Roman" w:cs="Times New Roman"/>
          <w:sz w:val="28"/>
          <w:szCs w:val="28"/>
        </w:rPr>
        <w:t>. — Электрон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>екстовые данные. — Минск: Республиканский институт профессионального образования (РИПО), 2016. — 216 c. — 978-985-503-605-1. — Режим доступа: http://www.iprbookshop.ru/67703.html</w:t>
      </w:r>
    </w:p>
    <w:p w:rsidR="002D18F5" w:rsidRPr="002D18F5" w:rsidRDefault="002D18F5" w:rsidP="002D18F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8F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Основы философии [Электронный ресурс]: курс лекций /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— Электрон. текстовые данные. — Волгоград: Волгоградский институт бизнеса, 2015. — 88 c. — 2227-8397. — Режим доступа: http://www.iprbookshop.ru/56022.html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8F5">
        <w:rPr>
          <w:rFonts w:ascii="Times New Roman" w:eastAsia="Calibri" w:hAnsi="Times New Roman" w:cs="Times New Roman"/>
          <w:sz w:val="28"/>
          <w:szCs w:val="28"/>
        </w:rPr>
        <w:t>Рысбекова</w:t>
      </w:r>
      <w:proofErr w:type="spell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Ш.С. Основы философии [Электронный ресурс]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практический курс / Ш.С. </w:t>
      </w:r>
      <w:proofErr w:type="spellStart"/>
      <w:r w:rsidRPr="002D18F5">
        <w:rPr>
          <w:rFonts w:ascii="Times New Roman" w:eastAsia="Calibri" w:hAnsi="Times New Roman" w:cs="Times New Roman"/>
          <w:sz w:val="28"/>
          <w:szCs w:val="28"/>
        </w:rPr>
        <w:t>Рысбекова</w:t>
      </w:r>
      <w:proofErr w:type="spellEnd"/>
      <w:r w:rsidRPr="002D18F5">
        <w:rPr>
          <w:rFonts w:ascii="Times New Roman" w:eastAsia="Calibri" w:hAnsi="Times New Roman" w:cs="Times New Roman"/>
          <w:sz w:val="28"/>
          <w:szCs w:val="28"/>
        </w:rPr>
        <w:t>. — Электрон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D18F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2D18F5">
        <w:rPr>
          <w:rFonts w:ascii="Times New Roman" w:eastAsia="Calibri" w:hAnsi="Times New Roman" w:cs="Times New Roman"/>
          <w:sz w:val="28"/>
          <w:szCs w:val="28"/>
        </w:rPr>
        <w:t>екстовые данные. — Алматы: Казахский национальный университет им. аль-</w:t>
      </w:r>
      <w:proofErr w:type="spellStart"/>
      <w:r w:rsidRPr="002D18F5">
        <w:rPr>
          <w:rFonts w:ascii="Times New Roman" w:eastAsia="Calibri" w:hAnsi="Times New Roman" w:cs="Times New Roman"/>
          <w:sz w:val="28"/>
          <w:szCs w:val="28"/>
        </w:rPr>
        <w:t>Фараби</w:t>
      </w:r>
      <w:proofErr w:type="spellEnd"/>
      <w:r w:rsidRPr="002D18F5">
        <w:rPr>
          <w:rFonts w:ascii="Times New Roman" w:eastAsia="Calibri" w:hAnsi="Times New Roman" w:cs="Times New Roman"/>
          <w:sz w:val="28"/>
          <w:szCs w:val="28"/>
        </w:rPr>
        <w:t>, 2014. — 234 c. — 978-601-04-0800-5. — Режим доступа: http://www.iprbookshop.ru/58723.html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Журналы: Вопросы философии</w:t>
      </w:r>
    </w:p>
    <w:p w:rsidR="002D18F5" w:rsidRPr="002D18F5" w:rsidRDefault="002D18F5" w:rsidP="002D18F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F5">
        <w:rPr>
          <w:rFonts w:ascii="Times New Roman" w:eastAsia="Calibri" w:hAnsi="Times New Roman" w:cs="Times New Roman"/>
          <w:sz w:val="28"/>
          <w:szCs w:val="28"/>
        </w:rPr>
        <w:t>Журналы: Вестник МГУ. Сер. 7. Философия</w:t>
      </w:r>
    </w:p>
    <w:p w:rsidR="002D18F5" w:rsidRPr="002D18F5" w:rsidRDefault="002D18F5" w:rsidP="002D18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b/>
          <w:color w:val="000000"/>
          <w:sz w:val="28"/>
          <w:szCs w:val="28"/>
        </w:rPr>
        <w:t>Интернет ресурсы: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sz w:val="28"/>
          <w:szCs w:val="28"/>
        </w:rPr>
        <w:t>1</w:t>
      </w:r>
      <w:r w:rsidRPr="002D18F5">
        <w:rPr>
          <w:rFonts w:ascii="Times New Roman" w:hAnsi="Times New Roman" w:cs="Times New Roman"/>
          <w:color w:val="000000"/>
          <w:sz w:val="28"/>
          <w:szCs w:val="28"/>
        </w:rPr>
        <w:t>. http://www.philosophy.ru/ Сайт института философии Российской Академии наук.</w:t>
      </w:r>
    </w:p>
    <w:p w:rsidR="002D18F5" w:rsidRPr="002D18F5" w:rsidRDefault="002D18F5" w:rsidP="002D18F5">
      <w:pPr>
        <w:tabs>
          <w:tab w:val="left" w:pos="2001"/>
        </w:tabs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2. http://www.philosophy.nsc.ru/ Сайт Сибирского отделения института философии РАН. 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3. http://www.philosophy.ru/library/vopros/00.html  Страница журнала «Вопросы философии». 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>4. http://bgpi.ufanet.ru/prepstud/slava/filos.htm  и.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D18F5">
        <w:rPr>
          <w:rStyle w:val="c17"/>
          <w:rFonts w:ascii="Times New Roman" w:hAnsi="Times New Roman" w:cs="Times New Roman"/>
          <w:sz w:val="28"/>
          <w:szCs w:val="28"/>
        </w:rPr>
        <w:t>http://platonanet.org.ua/load/knigi_po_filosofii/aksiologija/70</w:t>
      </w:r>
      <w:r w:rsidRPr="002D18F5">
        <w:rPr>
          <w:rStyle w:val="c2"/>
          <w:rFonts w:ascii="Times New Roman" w:hAnsi="Times New Roman" w:cs="Times New Roman"/>
          <w:sz w:val="28"/>
          <w:szCs w:val="28"/>
        </w:rPr>
        <w:t xml:space="preserve">  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>-  Электронная библиотека по философии.</w:t>
      </w:r>
    </w:p>
    <w:p w:rsidR="002D18F5" w:rsidRPr="002D18F5" w:rsidRDefault="002D18F5" w:rsidP="002D18F5">
      <w:pPr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8F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Pr="002D18F5">
        <w:rPr>
          <w:rStyle w:val="c17"/>
          <w:rFonts w:ascii="Times New Roman" w:hAnsi="Times New Roman" w:cs="Times New Roman"/>
          <w:sz w:val="28"/>
          <w:szCs w:val="28"/>
        </w:rPr>
        <w:t>http://www.nauki-online.ru/filosofija</w:t>
      </w:r>
      <w:r w:rsidRPr="002D18F5">
        <w:rPr>
          <w:rStyle w:val="c2"/>
          <w:rFonts w:ascii="Times New Roman" w:hAnsi="Times New Roman" w:cs="Times New Roman"/>
          <w:sz w:val="28"/>
          <w:szCs w:val="28"/>
        </w:rPr>
        <w:t> -</w:t>
      </w:r>
      <w:r w:rsidRPr="002D18F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NAUKI-ONLINE.RU - Наука и техника, экономика и бизнес, раздел Философия.</w:t>
      </w:r>
    </w:p>
    <w:p w:rsidR="00EF626B" w:rsidRPr="00A55115" w:rsidRDefault="00EF626B" w:rsidP="00EF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</w:p>
    <w:p w:rsidR="00EF626B" w:rsidRDefault="00EF626B" w:rsidP="00EF626B">
      <w:pPr>
        <w:spacing w:line="240" w:lineRule="auto"/>
      </w:pP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r w:rsidRPr="00974D7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   Приложение 1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Образец оформления </w:t>
      </w:r>
      <w:bookmarkStart w:id="0" w:name="_GoBack"/>
      <w:bookmarkEnd w:id="0"/>
      <w:r w:rsidRPr="00974D71">
        <w:rPr>
          <w:rFonts w:ascii="Times New Roman" w:eastAsia="Calibri" w:hAnsi="Times New Roman" w:cs="Times New Roman"/>
          <w:bCs/>
          <w:sz w:val="24"/>
          <w:szCs w:val="24"/>
        </w:rPr>
        <w:t>титульного листа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keepNext/>
        <w:overflowPunct w:val="0"/>
        <w:autoSpaceDE w:val="0"/>
        <w:autoSpaceDN w:val="0"/>
        <w:adjustRightInd w:val="0"/>
        <w:spacing w:after="0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D7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pacing w:after="0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caps/>
          <w:sz w:val="24"/>
          <w:szCs w:val="24"/>
        </w:rPr>
        <w:t>К</w:t>
      </w:r>
      <w:r w:rsidRPr="00974D71">
        <w:rPr>
          <w:rFonts w:ascii="Times New Roman" w:eastAsia="Calibri" w:hAnsi="Times New Roman" w:cs="Times New Roman"/>
          <w:b/>
          <w:sz w:val="24"/>
          <w:szCs w:val="24"/>
        </w:rPr>
        <w:t>олледж  коммерции,  технологий  и  сервиса</w:t>
      </w:r>
    </w:p>
    <w:p w:rsidR="00974D71" w:rsidRPr="00974D71" w:rsidRDefault="00974D71" w:rsidP="00974D71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jc w:val="center"/>
        <w:rPr>
          <w:rFonts w:ascii="Calibri" w:eastAsia="Calibri" w:hAnsi="Calibri" w:cs="Times New Roman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bCs/>
          <w:sz w:val="24"/>
          <w:szCs w:val="24"/>
        </w:rPr>
        <w:t>РЕФЕРАТ</w:t>
      </w:r>
    </w:p>
    <w:p w:rsidR="00974D71" w:rsidRPr="00974D71" w:rsidRDefault="00974D71" w:rsidP="00974D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33C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4D71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 xml:space="preserve">по  </w:t>
      </w:r>
      <w:r w:rsidR="00933C08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О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П. 02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Конституционное право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на тему: «__________________________________________________»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Выполнил: обучающийся</w:t>
      </w:r>
    </w:p>
    <w:p w:rsidR="00974D71" w:rsidRPr="00974D71" w:rsidRDefault="00974D71" w:rsidP="00974D71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     гр. _____________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left="6237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 xml:space="preserve">       ФИО: ___________________________</w:t>
      </w: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Проверила: преподаватель</w:t>
      </w:r>
    </w:p>
    <w:p w:rsidR="00974D71" w:rsidRPr="00974D71" w:rsidRDefault="00974D71" w:rsidP="00974D71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F7B57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Курск 2017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4D71" w:rsidRPr="00974D71" w:rsidRDefault="00974D71" w:rsidP="00C9628F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569E" w:rsidRDefault="0082569E" w:rsidP="00974D71">
      <w:pPr>
        <w:spacing w:line="288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974D71">
      <w:pPr>
        <w:spacing w:line="288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2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Образец оформления конспекта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Колледж коммерции, технологий и сервиса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caps/>
          <w:sz w:val="24"/>
          <w:szCs w:val="24"/>
        </w:rPr>
        <w:t>КОНСПЕКТ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первоисточника (главы монографии, учебника, статьи и пр.)</w:t>
      </w:r>
    </w:p>
    <w:p w:rsidR="00974D71" w:rsidRPr="00974D71" w:rsidRDefault="00974D71" w:rsidP="00933C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 xml:space="preserve">по  </w:t>
      </w:r>
      <w:r w:rsidR="00933C08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О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П. 02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33C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Конституционное право</w:t>
      </w:r>
      <w:r w:rsidRPr="00974D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Выполнил ____________________________________________________________________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proofErr w:type="gramStart"/>
      <w:r w:rsidRPr="00974D7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74D71">
        <w:rPr>
          <w:rFonts w:ascii="Times New Roman" w:eastAsia="Calibri" w:hAnsi="Times New Roman" w:cs="Times New Roman"/>
          <w:sz w:val="24"/>
          <w:szCs w:val="24"/>
        </w:rPr>
        <w:t>, курс, группа, специальность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Фамилия автора, полное наименование работы, место и год издания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План (схема простого плана):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2.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3.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4.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План (схема сложного плана):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 ________________________;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    ________________________: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а) 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б) _____________________;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в) 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1.2. _______________________: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а) _____________________; 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б) 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 ________________________.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 xml:space="preserve">2.1. __________________ и т.д. </w:t>
      </w: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D71" w:rsidRPr="00974D71" w:rsidRDefault="00974D71" w:rsidP="00974D7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(далее раскрываются вопросы плана)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1.1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1.2</w:t>
      </w:r>
    </w:p>
    <w:p w:rsidR="00974D71" w:rsidRPr="00974D71" w:rsidRDefault="00974D71" w:rsidP="00974D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974D71" w:rsidRPr="00974D71" w:rsidRDefault="00974D71" w:rsidP="00974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2.1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3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D71">
        <w:rPr>
          <w:rFonts w:ascii="Times New Roman" w:eastAsia="Calibri" w:hAnsi="Times New Roman" w:cs="Times New Roman"/>
          <w:sz w:val="24"/>
          <w:szCs w:val="24"/>
        </w:rPr>
        <w:t>высшего  образования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«Курский государственный университет»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sz w:val="24"/>
          <w:szCs w:val="24"/>
        </w:rPr>
        <w:t>Колледж коммерции, технологий и сервиса</w:t>
      </w:r>
    </w:p>
    <w:p w:rsidR="00974D71" w:rsidRPr="00974D71" w:rsidRDefault="00974D71" w:rsidP="00974D71">
      <w:pPr>
        <w:spacing w:line="288" w:lineRule="auto"/>
        <w:ind w:firstLine="709"/>
        <w:jc w:val="center"/>
        <w:rPr>
          <w:rFonts w:ascii="Calibri" w:eastAsia="Calibri" w:hAnsi="Calibri" w:cs="Times New Roman"/>
          <w:iCs/>
          <w:color w:val="000000"/>
        </w:rPr>
      </w:pPr>
    </w:p>
    <w:p w:rsidR="00974D71" w:rsidRPr="00974D71" w:rsidRDefault="00974D71" w:rsidP="00974D71">
      <w:pPr>
        <w:spacing w:line="288" w:lineRule="auto"/>
        <w:jc w:val="both"/>
        <w:rPr>
          <w:rFonts w:ascii="Calibri" w:eastAsia="Calibri" w:hAnsi="Calibri" w:cs="Times New Roman"/>
          <w:iCs/>
          <w:color w:val="000000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ЭССЕ</w:t>
      </w:r>
    </w:p>
    <w:p w:rsidR="00974D71" w:rsidRPr="00974D71" w:rsidRDefault="00974D71" w:rsidP="0097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Выполнил:______________________________________________________________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974D71">
        <w:rPr>
          <w:rFonts w:ascii="Times New Roman" w:eastAsia="Calibri" w:hAnsi="Times New Roman" w:cs="Times New Roman"/>
          <w:iCs/>
          <w:color w:val="000000"/>
        </w:rPr>
        <w:t xml:space="preserve">                                  Ф.И.О. </w:t>
      </w:r>
      <w:proofErr w:type="gramStart"/>
      <w:r w:rsidRPr="00974D71">
        <w:rPr>
          <w:rFonts w:ascii="Times New Roman" w:eastAsia="Calibri" w:hAnsi="Times New Roman" w:cs="Times New Roman"/>
          <w:iCs/>
          <w:color w:val="000000"/>
        </w:rPr>
        <w:t>обучающегося</w:t>
      </w:r>
      <w:proofErr w:type="gramEnd"/>
      <w:r w:rsidRPr="00974D71">
        <w:rPr>
          <w:rFonts w:ascii="Times New Roman" w:eastAsia="Calibri" w:hAnsi="Times New Roman" w:cs="Times New Roman"/>
          <w:iCs/>
          <w:color w:val="000000"/>
        </w:rPr>
        <w:t xml:space="preserve">, курс, группа, специальность  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Тема эссе:_______________________________________________________________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Цель эссе: ______________________________________________________________</w:t>
      </w: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Оценка ______________________________</w:t>
      </w: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Подпись преподавателя________________</w:t>
      </w: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Курск 201</w:t>
      </w:r>
      <w:r w:rsidR="009F7B5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33C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74D71" w:rsidP="00974D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4D71" w:rsidRPr="00974D71" w:rsidRDefault="00933C08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4</w:t>
      </w:r>
    </w:p>
    <w:p w:rsidR="00974D71" w:rsidRPr="00974D71" w:rsidRDefault="00974D71" w:rsidP="00974D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74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Образец оформления презентации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Первый слайд: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80"/>
        </w:trPr>
        <w:tc>
          <w:tcPr>
            <w:tcW w:w="9356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Подготовил: Ф.И.О. </w:t>
            </w:r>
            <w:proofErr w:type="gramStart"/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курс, группа, специальность 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Руководитель: Ф.И.О. преподавателя 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Второй слайд 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374"/>
        </w:trPr>
        <w:tc>
          <w:tcPr>
            <w:tcW w:w="9356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______________________________.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Третий слайд, четвертый слайд и т.д.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74D71" w:rsidRPr="00974D71" w:rsidTr="00F66E0F">
        <w:trPr>
          <w:trHeight w:val="180"/>
        </w:trPr>
        <w:tc>
          <w:tcPr>
            <w:tcW w:w="9356" w:type="dxa"/>
            <w:tcBorders>
              <w:bottom w:val="single" w:sz="4" w:space="0" w:color="auto"/>
            </w:tcBorders>
          </w:tcPr>
          <w:p w:rsidR="00974D71" w:rsidRPr="00974D71" w:rsidRDefault="00974D71" w:rsidP="00974D7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Лаконично раскрывает содержание информации, можно включать рисунки, автофигуры, графики, диаграммы, таблицы и другие способы отображения информации</w:t>
            </w:r>
          </w:p>
          <w:p w:rsidR="00974D71" w:rsidRPr="00974D71" w:rsidRDefault="00974D71" w:rsidP="00974D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74D71" w:rsidRPr="00974D71" w:rsidRDefault="00974D71" w:rsidP="00974D7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D71" w:rsidRPr="00974D71" w:rsidRDefault="00974D71" w:rsidP="0082569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D71">
        <w:rPr>
          <w:rFonts w:ascii="Times New Roman" w:eastAsia="Calibri" w:hAnsi="Times New Roman" w:cs="Times New Roman"/>
          <w:color w:val="000000"/>
          <w:sz w:val="24"/>
          <w:szCs w:val="24"/>
        </w:rPr>
        <w:t>Последний слайд</w:t>
      </w:r>
    </w:p>
    <w:p w:rsidR="00974D71" w:rsidRPr="00974D71" w:rsidRDefault="00974D71" w:rsidP="00974D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974D71" w:rsidRPr="00974D71" w:rsidTr="00F66E0F">
        <w:trPr>
          <w:trHeight w:val="180"/>
        </w:trPr>
        <w:tc>
          <w:tcPr>
            <w:tcW w:w="9214" w:type="dxa"/>
          </w:tcPr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4D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Литература:</w:t>
            </w:r>
          </w:p>
          <w:p w:rsidR="00974D71" w:rsidRPr="00974D71" w:rsidRDefault="00974D71" w:rsidP="00974D7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4D71" w:rsidRPr="00974D71" w:rsidRDefault="00974D71" w:rsidP="00974D71">
      <w:pPr>
        <w:spacing w:line="288" w:lineRule="auto"/>
        <w:ind w:firstLine="709"/>
        <w:jc w:val="right"/>
        <w:rPr>
          <w:rFonts w:ascii="Calibri" w:eastAsia="Calibri" w:hAnsi="Calibri" w:cs="Times New Roman"/>
          <w:color w:val="00000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74D71" w:rsidRDefault="00974D71" w:rsidP="00974D71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974D71" w:rsidRPr="00933C08" w:rsidRDefault="00974D71" w:rsidP="00933C0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974D71" w:rsidRPr="00974D71" w:rsidRDefault="00974D71" w:rsidP="00974D71">
      <w:pPr>
        <w:rPr>
          <w:rFonts w:ascii="Times New Roman" w:eastAsia="Calibri" w:hAnsi="Times New Roman" w:cs="Times New Roman"/>
          <w:sz w:val="23"/>
          <w:szCs w:val="23"/>
        </w:rPr>
      </w:pPr>
    </w:p>
    <w:p w:rsidR="00E254E1" w:rsidRDefault="00E254E1"/>
    <w:sectPr w:rsidR="00E254E1" w:rsidSect="00F66E0F">
      <w:pgSz w:w="11906" w:h="16838"/>
      <w:pgMar w:top="539" w:right="851" w:bottom="709" w:left="1410" w:header="170" w:footer="8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A6E4BC0"/>
    <w:multiLevelType w:val="hybridMultilevel"/>
    <w:tmpl w:val="970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1172B"/>
    <w:multiLevelType w:val="multilevel"/>
    <w:tmpl w:val="D598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2376"/>
    <w:multiLevelType w:val="multilevel"/>
    <w:tmpl w:val="D6E0CA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28DA5E36"/>
    <w:multiLevelType w:val="hybridMultilevel"/>
    <w:tmpl w:val="7B0A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72C9"/>
    <w:multiLevelType w:val="multilevel"/>
    <w:tmpl w:val="563C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E2352"/>
    <w:multiLevelType w:val="hybridMultilevel"/>
    <w:tmpl w:val="7644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A4C8A"/>
    <w:multiLevelType w:val="hybridMultilevel"/>
    <w:tmpl w:val="CEBA6916"/>
    <w:lvl w:ilvl="0" w:tplc="FE2C9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A25E8"/>
    <w:multiLevelType w:val="hybridMultilevel"/>
    <w:tmpl w:val="970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81240"/>
    <w:multiLevelType w:val="hybridMultilevel"/>
    <w:tmpl w:val="1398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23AC3"/>
    <w:multiLevelType w:val="hybridMultilevel"/>
    <w:tmpl w:val="0B28388A"/>
    <w:lvl w:ilvl="0" w:tplc="781EA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27D4D"/>
    <w:multiLevelType w:val="multilevel"/>
    <w:tmpl w:val="6828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50C5B"/>
    <w:multiLevelType w:val="multilevel"/>
    <w:tmpl w:val="E14A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1791B"/>
    <w:multiLevelType w:val="hybridMultilevel"/>
    <w:tmpl w:val="914699C6"/>
    <w:lvl w:ilvl="0" w:tplc="5FB62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2A2480"/>
    <w:multiLevelType w:val="hybridMultilevel"/>
    <w:tmpl w:val="D74AC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59124B"/>
    <w:multiLevelType w:val="hybridMultilevel"/>
    <w:tmpl w:val="14CC3C9E"/>
    <w:lvl w:ilvl="0" w:tplc="D04E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60836"/>
    <w:multiLevelType w:val="multilevel"/>
    <w:tmpl w:val="8C7A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A188E"/>
    <w:multiLevelType w:val="multilevel"/>
    <w:tmpl w:val="23C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2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762"/>
    <w:rsid w:val="0000500F"/>
    <w:rsid w:val="0002191A"/>
    <w:rsid w:val="000D57C0"/>
    <w:rsid w:val="000D7435"/>
    <w:rsid w:val="001519C7"/>
    <w:rsid w:val="00182A37"/>
    <w:rsid w:val="001B344F"/>
    <w:rsid w:val="001F53B1"/>
    <w:rsid w:val="00240C41"/>
    <w:rsid w:val="00241762"/>
    <w:rsid w:val="0029444C"/>
    <w:rsid w:val="002D18F5"/>
    <w:rsid w:val="002F28D6"/>
    <w:rsid w:val="003069EA"/>
    <w:rsid w:val="0035380C"/>
    <w:rsid w:val="00370D54"/>
    <w:rsid w:val="003A1429"/>
    <w:rsid w:val="004425DB"/>
    <w:rsid w:val="0044423F"/>
    <w:rsid w:val="005177C4"/>
    <w:rsid w:val="006243FE"/>
    <w:rsid w:val="006471AB"/>
    <w:rsid w:val="0068751F"/>
    <w:rsid w:val="00697C41"/>
    <w:rsid w:val="006E1821"/>
    <w:rsid w:val="007263CE"/>
    <w:rsid w:val="0078357B"/>
    <w:rsid w:val="00795293"/>
    <w:rsid w:val="007A3872"/>
    <w:rsid w:val="007B4FD7"/>
    <w:rsid w:val="007E42FB"/>
    <w:rsid w:val="00806DE2"/>
    <w:rsid w:val="0082569E"/>
    <w:rsid w:val="008726C3"/>
    <w:rsid w:val="008852D3"/>
    <w:rsid w:val="00933C08"/>
    <w:rsid w:val="00951ED6"/>
    <w:rsid w:val="00974D71"/>
    <w:rsid w:val="009C2FE9"/>
    <w:rsid w:val="009F411F"/>
    <w:rsid w:val="009F7B57"/>
    <w:rsid w:val="00A573A8"/>
    <w:rsid w:val="00A73D2E"/>
    <w:rsid w:val="00AB36F6"/>
    <w:rsid w:val="00B842BE"/>
    <w:rsid w:val="00B9450D"/>
    <w:rsid w:val="00BA50AC"/>
    <w:rsid w:val="00BB2FF9"/>
    <w:rsid w:val="00C139D1"/>
    <w:rsid w:val="00C52C0E"/>
    <w:rsid w:val="00C9628F"/>
    <w:rsid w:val="00C97540"/>
    <w:rsid w:val="00CA6EE8"/>
    <w:rsid w:val="00CB78CC"/>
    <w:rsid w:val="00D40548"/>
    <w:rsid w:val="00E254E1"/>
    <w:rsid w:val="00E93F57"/>
    <w:rsid w:val="00ED3116"/>
    <w:rsid w:val="00EF184B"/>
    <w:rsid w:val="00EF626B"/>
    <w:rsid w:val="00F66E0F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9"/>
  </w:style>
  <w:style w:type="paragraph" w:styleId="1">
    <w:name w:val="heading 1"/>
    <w:basedOn w:val="a"/>
    <w:next w:val="a"/>
    <w:link w:val="10"/>
    <w:qFormat/>
    <w:rsid w:val="00974D7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71"/>
    <w:rPr>
      <w:rFonts w:ascii="MS Sans Serif" w:eastAsia="Times New Roman" w:hAnsi="MS Sans Serif" w:cs="Times New Roman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74D71"/>
  </w:style>
  <w:style w:type="paragraph" w:styleId="a3">
    <w:name w:val="Balloon Text"/>
    <w:basedOn w:val="a"/>
    <w:link w:val="a4"/>
    <w:uiPriority w:val="99"/>
    <w:semiHidden/>
    <w:unhideWhenUsed/>
    <w:rsid w:val="00974D7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71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uiPriority w:val="59"/>
    <w:rsid w:val="00974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7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74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74D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74D7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74D71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974D71"/>
    <w:rPr>
      <w:color w:val="0000FF"/>
      <w:u w:val="single"/>
    </w:rPr>
  </w:style>
  <w:style w:type="paragraph" w:customStyle="1" w:styleId="head2">
    <w:name w:val="head2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4"/>
      <w:sz w:val="24"/>
      <w:szCs w:val="24"/>
      <w:lang w:eastAsia="ru-RU"/>
    </w:rPr>
  </w:style>
  <w:style w:type="paragraph" w:customStyle="1" w:styleId="head3">
    <w:name w:val="head3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2"/>
      <w:sz w:val="24"/>
      <w:szCs w:val="24"/>
      <w:lang w:eastAsia="ru-RU"/>
    </w:rPr>
  </w:style>
  <w:style w:type="paragraph" w:customStyle="1" w:styleId="red">
    <w:name w:val="red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imer">
    <w:name w:val="primer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z w:val="24"/>
      <w:szCs w:val="24"/>
      <w:lang w:eastAsia="ru-RU"/>
    </w:rPr>
  </w:style>
  <w:style w:type="paragraph" w:styleId="af">
    <w:name w:val="No Spacing"/>
    <w:uiPriority w:val="1"/>
    <w:qFormat/>
    <w:rsid w:val="00974D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7">
    <w:name w:val="c17"/>
    <w:rsid w:val="002D18F5"/>
  </w:style>
  <w:style w:type="character" w:customStyle="1" w:styleId="c2">
    <w:name w:val="c2"/>
    <w:rsid w:val="002D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4D7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D71"/>
    <w:rPr>
      <w:rFonts w:ascii="MS Sans Serif" w:eastAsia="Times New Roman" w:hAnsi="MS Sans Serif" w:cs="Times New Roman"/>
      <w:b/>
      <w:bCs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74D71"/>
  </w:style>
  <w:style w:type="paragraph" w:styleId="a3">
    <w:name w:val="Balloon Text"/>
    <w:basedOn w:val="a"/>
    <w:link w:val="a4"/>
    <w:uiPriority w:val="99"/>
    <w:semiHidden/>
    <w:unhideWhenUsed/>
    <w:rsid w:val="00974D7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7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974D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4D7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74D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74D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74D7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974D7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74D71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974D71"/>
    <w:rPr>
      <w:color w:val="0000FF"/>
      <w:u w:val="single"/>
    </w:rPr>
  </w:style>
  <w:style w:type="paragraph" w:customStyle="1" w:styleId="head2">
    <w:name w:val="head2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4"/>
      <w:sz w:val="24"/>
      <w:szCs w:val="24"/>
      <w:lang w:eastAsia="ru-RU"/>
    </w:rPr>
  </w:style>
  <w:style w:type="paragraph" w:customStyle="1" w:styleId="head3">
    <w:name w:val="head3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pacing w:val="12"/>
      <w:sz w:val="24"/>
      <w:szCs w:val="24"/>
      <w:lang w:eastAsia="ru-RU"/>
    </w:rPr>
  </w:style>
  <w:style w:type="paragraph" w:customStyle="1" w:styleId="red">
    <w:name w:val="red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imer">
    <w:name w:val="primer"/>
    <w:basedOn w:val="a"/>
    <w:rsid w:val="009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7AC"/>
      <w:sz w:val="24"/>
      <w:szCs w:val="24"/>
      <w:lang w:eastAsia="ru-RU"/>
    </w:rPr>
  </w:style>
  <w:style w:type="paragraph" w:styleId="af">
    <w:name w:val="No Spacing"/>
    <w:uiPriority w:val="1"/>
    <w:qFormat/>
    <w:rsid w:val="00974D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A7F4-24D2-449C-ACE9-F945BBB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Balentina</dc:creator>
  <cp:keywords/>
  <dc:description/>
  <cp:lastModifiedBy>User</cp:lastModifiedBy>
  <cp:revision>18</cp:revision>
  <cp:lastPrinted>2018-04-20T14:20:00Z</cp:lastPrinted>
  <dcterms:created xsi:type="dcterms:W3CDTF">2018-02-06T18:24:00Z</dcterms:created>
  <dcterms:modified xsi:type="dcterms:W3CDTF">2018-04-20T14:21:00Z</dcterms:modified>
</cp:coreProperties>
</file>