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D8" w:rsidRPr="006A13BF" w:rsidRDefault="00171BD8" w:rsidP="00171BD8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71BD8" w:rsidRPr="006A13BF" w:rsidRDefault="00171BD8" w:rsidP="00171BD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71BD8" w:rsidRPr="006A13BF" w:rsidRDefault="00171BD8" w:rsidP="00171BD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171BD8" w:rsidRPr="006A13BF" w:rsidRDefault="00171BD8" w:rsidP="00171BD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171BD8" w:rsidRPr="006A13BF" w:rsidRDefault="00171BD8" w:rsidP="00171BD8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4D555B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171BD8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D8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D8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D8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BD8" w:rsidRPr="0010726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171BD8" w:rsidRPr="006A13BF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«Объектно-ориентированное программирование»</w:t>
      </w:r>
    </w:p>
    <w:p w:rsidR="00171BD8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BD8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BD8" w:rsidRPr="006A13BF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171BD8" w:rsidRPr="006A13BF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BD8" w:rsidRPr="006A13BF" w:rsidRDefault="00171BD8" w:rsidP="00171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71BD8" w:rsidRPr="006A13BF" w:rsidRDefault="00171BD8" w:rsidP="00171B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D555B" w:rsidRPr="00BE5BE5" w:rsidRDefault="00634AAE" w:rsidP="004D555B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4D555B" w:rsidRPr="00BE5BE5">
        <w:rPr>
          <w:rFonts w:ascii="Times New Roman" w:hAnsi="Times New Roman"/>
          <w:sz w:val="28"/>
          <w:szCs w:val="28"/>
        </w:rPr>
        <w:t xml:space="preserve">: </w:t>
      </w:r>
      <w:r w:rsidR="003561A9">
        <w:rPr>
          <w:rFonts w:ascii="Times New Roman" w:hAnsi="Times New Roman"/>
          <w:sz w:val="28"/>
          <w:szCs w:val="28"/>
        </w:rPr>
        <w:t>Бобрышева В.В.,</w:t>
      </w:r>
    </w:p>
    <w:p w:rsidR="004D555B" w:rsidRPr="00BE5BE5" w:rsidRDefault="004D555B" w:rsidP="004D5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4D555B" w:rsidRPr="00BE5BE5" w:rsidRDefault="004D555B" w:rsidP="004D5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4D555B" w:rsidRPr="00BE5BE5" w:rsidRDefault="004D555B" w:rsidP="004D5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4D555B" w:rsidRPr="006A13BF" w:rsidRDefault="004D555B" w:rsidP="004D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4D555B" w:rsidRPr="006A13BF" w:rsidRDefault="004D555B" w:rsidP="004D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4D555B" w:rsidRPr="006A13BF" w:rsidRDefault="004D555B" w:rsidP="004D5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4D555B" w:rsidRDefault="004D555B" w:rsidP="004D55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71BD8" w:rsidRPr="006A13BF" w:rsidRDefault="004D555B" w:rsidP="004D5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71BD8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6317EE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634AAE">
        <w:rPr>
          <w:rFonts w:ascii="Times New Roman" w:hAnsi="Times New Roman"/>
          <w:sz w:val="28"/>
          <w:szCs w:val="28"/>
        </w:rPr>
        <w:t>ПЦК Общеобразовательных дисциплин</w:t>
      </w:r>
      <w:r>
        <w:rPr>
          <w:rFonts w:ascii="Times New Roman" w:hAnsi="Times New Roman"/>
          <w:sz w:val="28"/>
          <w:szCs w:val="28"/>
        </w:rPr>
        <w:t xml:space="preserve"> 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4D555B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4D555B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9D4385" w:rsidRPr="009D4385" w:rsidRDefault="009D4385" w:rsidP="009D4385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385">
        <w:rPr>
          <w:rFonts w:ascii="Times New Roman" w:hAnsi="Times New Roman"/>
          <w:sz w:val="28"/>
          <w:szCs w:val="28"/>
        </w:rPr>
        <w:t>История развития ООП</w:t>
      </w:r>
    </w:p>
    <w:p w:rsidR="009D4385" w:rsidRDefault="009D4385" w:rsidP="009D4385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D4385">
        <w:rPr>
          <w:rFonts w:ascii="Times New Roman" w:hAnsi="Times New Roman"/>
          <w:sz w:val="28"/>
          <w:szCs w:val="28"/>
        </w:rPr>
        <w:t>Событийно-управляемая модель программирования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Файловая система. Технология разработки программ. Этапы созд</w:t>
      </w:r>
      <w:r w:rsidRPr="00EA1D9A">
        <w:rPr>
          <w:rFonts w:ascii="Times New Roman" w:hAnsi="Times New Roman"/>
          <w:sz w:val="28"/>
          <w:szCs w:val="28"/>
        </w:rPr>
        <w:t>а</w:t>
      </w:r>
      <w:r w:rsidRPr="00EA1D9A">
        <w:rPr>
          <w:rFonts w:ascii="Times New Roman" w:hAnsi="Times New Roman"/>
          <w:sz w:val="28"/>
          <w:szCs w:val="28"/>
        </w:rPr>
        <w:t xml:space="preserve">ния Delphi-приложений. Структура программы в среде Delphi. 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Система подсказок в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Основные типы данных: встроенные и определяемые пользоват</w:t>
      </w:r>
      <w:r w:rsidRPr="00EA1D9A">
        <w:rPr>
          <w:rFonts w:ascii="Times New Roman" w:hAnsi="Times New Roman"/>
          <w:sz w:val="28"/>
          <w:szCs w:val="28"/>
        </w:rPr>
        <w:t>е</w:t>
      </w:r>
      <w:r w:rsidRPr="00EA1D9A">
        <w:rPr>
          <w:rFonts w:ascii="Times New Roman" w:hAnsi="Times New Roman"/>
          <w:sz w:val="28"/>
          <w:szCs w:val="28"/>
        </w:rPr>
        <w:t xml:space="preserve">лем. Динамические структуры данных.  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Запись инструкций программы.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Стиль программирования.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Составление консольных приложений в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Шаблоны кода в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Библиотека компонентов Delphi. Кнопки. Назначение. Классифик</w:t>
      </w:r>
      <w:r w:rsidRPr="00EA1D9A">
        <w:rPr>
          <w:rFonts w:ascii="Times New Roman" w:hAnsi="Times New Roman"/>
          <w:sz w:val="28"/>
          <w:szCs w:val="28"/>
        </w:rPr>
        <w:t>а</w:t>
      </w:r>
      <w:r w:rsidRPr="00EA1D9A">
        <w:rPr>
          <w:rFonts w:ascii="Times New Roman" w:hAnsi="Times New Roman"/>
          <w:sz w:val="28"/>
          <w:szCs w:val="28"/>
        </w:rPr>
        <w:t>ция. Свойства. События. Компоненты Button, BitBin, SpeedButton, SpinButton, CheckBox, RadioButton.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Библиотека компонентов Delphi. Оформление приложений, комп</w:t>
      </w:r>
      <w:r w:rsidRPr="00EA1D9A">
        <w:rPr>
          <w:rFonts w:ascii="Times New Roman" w:hAnsi="Times New Roman"/>
          <w:sz w:val="28"/>
          <w:szCs w:val="28"/>
        </w:rPr>
        <w:t>о</w:t>
      </w:r>
      <w:r w:rsidRPr="00EA1D9A">
        <w:rPr>
          <w:rFonts w:ascii="Times New Roman" w:hAnsi="Times New Roman"/>
          <w:sz w:val="28"/>
          <w:szCs w:val="28"/>
        </w:rPr>
        <w:t>ненты типа: TLabel, TBevel, TImage, TShape. Группирующие компоненты: TPanel, TGroupBox, TRadioGroup. Назначение и основные свойства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Форма в проекте Delphi, ее основные свойства. Создание прилож</w:t>
      </w:r>
      <w:r w:rsidRPr="00EA1D9A">
        <w:rPr>
          <w:rFonts w:ascii="Times New Roman" w:hAnsi="Times New Roman"/>
          <w:sz w:val="28"/>
          <w:szCs w:val="28"/>
        </w:rPr>
        <w:t>е</w:t>
      </w:r>
      <w:r w:rsidRPr="00EA1D9A">
        <w:rPr>
          <w:rFonts w:ascii="Times New Roman" w:hAnsi="Times New Roman"/>
          <w:sz w:val="28"/>
          <w:szCs w:val="28"/>
        </w:rPr>
        <w:t>ний, состоящих из нескольких форм.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 xml:space="preserve">Использование таблиц в среде Delphi, способы заполнения. 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Обработка исключительных ситуаций в Delphi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lastRenderedPageBreak/>
        <w:t>Работа с графическими элементами в среде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Технология Drag and Drop «тащи и бросай» и ее реализация сре</w:t>
      </w:r>
      <w:r w:rsidRPr="00EA1D9A">
        <w:rPr>
          <w:rFonts w:ascii="Times New Roman" w:hAnsi="Times New Roman"/>
          <w:sz w:val="28"/>
          <w:szCs w:val="28"/>
        </w:rPr>
        <w:t>д</w:t>
      </w:r>
      <w:r w:rsidRPr="00EA1D9A">
        <w:rPr>
          <w:rFonts w:ascii="Times New Roman" w:hAnsi="Times New Roman"/>
          <w:sz w:val="28"/>
          <w:szCs w:val="28"/>
        </w:rPr>
        <w:t>ствами среды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Технология программирования в среде Delphi. Средства отладки на этапе выполнения. Виды обработки ошибок на этапе выполнения.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Исключения. Работа с исключениями. Конструкция try-finally. Ко</w:t>
      </w:r>
      <w:r w:rsidRPr="00EA1D9A">
        <w:rPr>
          <w:rFonts w:ascii="Times New Roman" w:hAnsi="Times New Roman"/>
          <w:sz w:val="28"/>
          <w:szCs w:val="28"/>
        </w:rPr>
        <w:t>н</w:t>
      </w:r>
      <w:r w:rsidRPr="00EA1D9A">
        <w:rPr>
          <w:rFonts w:ascii="Times New Roman" w:hAnsi="Times New Roman"/>
          <w:sz w:val="28"/>
          <w:szCs w:val="28"/>
        </w:rPr>
        <w:t>струкция try-except.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Потоки в Delphi. Организация многопоточной работы в Delphi. Объект TThread. Особенности взаимодействия потоков с объектами VCL. И</w:t>
      </w:r>
      <w:r w:rsidRPr="00EA1D9A">
        <w:rPr>
          <w:rFonts w:ascii="Times New Roman" w:hAnsi="Times New Roman"/>
          <w:sz w:val="28"/>
          <w:szCs w:val="28"/>
        </w:rPr>
        <w:t>с</w:t>
      </w:r>
      <w:r w:rsidRPr="00EA1D9A">
        <w:rPr>
          <w:rFonts w:ascii="Times New Roman" w:hAnsi="Times New Roman"/>
          <w:sz w:val="28"/>
          <w:szCs w:val="28"/>
        </w:rPr>
        <w:t>пользование метода Synchronize при работе с потоками.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Управление транзакциями в Delphi.</w:t>
      </w:r>
    </w:p>
    <w:p w:rsidR="00EA1D9A" w:rsidRPr="00EA1D9A" w:rsidRDefault="00EA1D9A" w:rsidP="00EA1D9A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EA1D9A">
        <w:rPr>
          <w:rFonts w:ascii="Times New Roman" w:hAnsi="Times New Roman"/>
          <w:sz w:val="28"/>
          <w:szCs w:val="28"/>
        </w:rPr>
        <w:t>Новые концепции ООП в Object Pascal.</w:t>
      </w:r>
    </w:p>
    <w:p w:rsidR="00EA1D9A" w:rsidRDefault="00EA1D9A" w:rsidP="00EA1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EA1D9A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AE70D7">
        <w:tc>
          <w:tcPr>
            <w:tcW w:w="9854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A755A3" w:rsidRPr="005934AC" w:rsidRDefault="00A755A3" w:rsidP="00A755A3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A755A3" w:rsidRPr="005934AC" w:rsidRDefault="00A755A3" w:rsidP="00A755A3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A755A3" w:rsidRPr="005934AC" w:rsidRDefault="00A755A3" w:rsidP="00A755A3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A755A3" w:rsidRPr="005934AC" w:rsidRDefault="00A755A3" w:rsidP="00A755A3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A755A3" w:rsidRPr="005934AC" w:rsidRDefault="00A755A3" w:rsidP="00A755A3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A755A3" w:rsidRPr="005934AC" w:rsidRDefault="00A755A3" w:rsidP="00A755A3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«Объектно-ориентированное программирование»</w:t>
            </w:r>
          </w:p>
          <w:p w:rsidR="00A755A3" w:rsidRPr="005934AC" w:rsidRDefault="00A755A3" w:rsidP="00A755A3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A755A3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A755A3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A755A3" w:rsidRPr="005934AC" w:rsidRDefault="00A755A3" w:rsidP="00A755A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755A3" w:rsidRPr="005934AC" w:rsidRDefault="00A755A3" w:rsidP="00A755A3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A755A3" w:rsidRPr="005934AC" w:rsidRDefault="00A755A3" w:rsidP="00A755A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A755A3" w:rsidRPr="005934AC" w:rsidRDefault="00A755A3" w:rsidP="00A755A3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A755A3" w:rsidRPr="005934AC" w:rsidRDefault="00A755A3" w:rsidP="00A755A3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3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A755A3" w:rsidRPr="005934AC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A755A3" w:rsidRPr="005934AC" w:rsidRDefault="00A755A3" w:rsidP="00A755A3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A755A3" w:rsidRPr="005934AC" w:rsidRDefault="00A755A3" w:rsidP="00A755A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Pr="005934AC" w:rsidRDefault="00A755A3" w:rsidP="00A755A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755A3" w:rsidRDefault="00A755A3" w:rsidP="00A755A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634AAE">
              <w:rPr>
                <w:rFonts w:ascii="Times New Roman" w:hAnsi="Times New Roman"/>
                <w:szCs w:val="28"/>
              </w:rPr>
              <w:t>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1131A7" w:rsidRDefault="001131A7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65B50" w:rsidRPr="00565B50" w:rsidRDefault="00565B50" w:rsidP="00565B5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565B50" w:rsidRPr="00565B50" w:rsidRDefault="00565B50" w:rsidP="00565B5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Род Стивенс Delphi. Готовые алгоритмы [Электронный ресурс] / Стивенс Род. — Электрон. текстовые данные. — Саратов: Профобразование, 2017. — 384 c. — 978-5-4488-0087-0. — Режим доступа: http://www.iprbookshop.ru/63812.html</w:t>
      </w:r>
    </w:p>
    <w:p w:rsidR="00565B50" w:rsidRPr="00565B50" w:rsidRDefault="00565B50" w:rsidP="00565B5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Сорокин А.А. Объектно-ориентированное программирование [Электронный ресурс] : учебное пособие. Курс лекций / А.А. Сорокин. — Эле</w:t>
      </w:r>
      <w:r w:rsidRPr="00565B50">
        <w:rPr>
          <w:rFonts w:ascii="Times New Roman" w:hAnsi="Times New Roman"/>
          <w:bCs/>
          <w:sz w:val="28"/>
          <w:szCs w:val="28"/>
        </w:rPr>
        <w:t>к</w:t>
      </w:r>
      <w:r w:rsidRPr="00565B50">
        <w:rPr>
          <w:rFonts w:ascii="Times New Roman" w:hAnsi="Times New Roman"/>
          <w:bCs/>
          <w:sz w:val="28"/>
          <w:szCs w:val="28"/>
        </w:rPr>
        <w:t>трон. текстовые данные. — Ставрополь: Северо-Кавказский федеральный ун</w:t>
      </w:r>
      <w:r w:rsidRPr="00565B50">
        <w:rPr>
          <w:rFonts w:ascii="Times New Roman" w:hAnsi="Times New Roman"/>
          <w:bCs/>
          <w:sz w:val="28"/>
          <w:szCs w:val="28"/>
        </w:rPr>
        <w:t>и</w:t>
      </w:r>
      <w:r w:rsidRPr="00565B50">
        <w:rPr>
          <w:rFonts w:ascii="Times New Roman" w:hAnsi="Times New Roman"/>
          <w:bCs/>
          <w:sz w:val="28"/>
          <w:szCs w:val="28"/>
        </w:rPr>
        <w:t>верситет, 2014. — 174 c. — 2227-8397. — Режим доступа: http://www.iprbookshop.ru/63110.html</w:t>
      </w:r>
    </w:p>
    <w:p w:rsidR="00565B50" w:rsidRPr="00565B50" w:rsidRDefault="00565B50" w:rsidP="00565B5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Санников Е.В. Курс практического программирования в Delphi. Объектно – ориентированное программирование [Электронный ресурс]/ Са</w:t>
      </w:r>
      <w:r w:rsidRPr="00565B50">
        <w:rPr>
          <w:rFonts w:ascii="Times New Roman" w:hAnsi="Times New Roman"/>
          <w:bCs/>
          <w:sz w:val="28"/>
          <w:szCs w:val="28"/>
        </w:rPr>
        <w:t>н</w:t>
      </w:r>
      <w:r w:rsidRPr="00565B50">
        <w:rPr>
          <w:rFonts w:ascii="Times New Roman" w:hAnsi="Times New Roman"/>
          <w:bCs/>
          <w:sz w:val="28"/>
          <w:szCs w:val="28"/>
        </w:rPr>
        <w:t>ников Е.В.— Электрон. текстовые данные.— М.: СОЛОН-ПРЕСС, 2013.— 188 c.— Режим доступа: http://www.iprbookshop.ru/26921.— ЭБС «IPRbooks», по паролю</w:t>
      </w:r>
    </w:p>
    <w:p w:rsidR="00565B50" w:rsidRPr="00565B50" w:rsidRDefault="00565B50" w:rsidP="00565B5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565B50" w:rsidRPr="00565B50" w:rsidRDefault="00565B50" w:rsidP="00565B5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Комлев Н.Ю. Объектно Ориентированное Программирование. Х</w:t>
      </w:r>
      <w:r w:rsidRPr="00565B50">
        <w:rPr>
          <w:rFonts w:ascii="Times New Roman" w:hAnsi="Times New Roman"/>
          <w:bCs/>
          <w:sz w:val="28"/>
          <w:szCs w:val="28"/>
        </w:rPr>
        <w:t>о</w:t>
      </w:r>
      <w:r w:rsidRPr="00565B50">
        <w:rPr>
          <w:rFonts w:ascii="Times New Roman" w:hAnsi="Times New Roman"/>
          <w:bCs/>
          <w:sz w:val="28"/>
          <w:szCs w:val="28"/>
        </w:rPr>
        <w:t>рошая книга для Хороших Людей [Электронный ресурс] / Н.Ю. Комлев. — Электрон. текстовые данные. — М.: СОЛОН-ПРЕСС, 2014. — 298 c. — 978-5-91359-138-8. — Режим доступа: http://www.iprbookshop.ru/26923.html</w:t>
      </w:r>
    </w:p>
    <w:p w:rsidR="00565B50" w:rsidRPr="00565B50" w:rsidRDefault="00565B50" w:rsidP="00565B5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Мейер Б. Объектно-ориентированное программирование и пр</w:t>
      </w:r>
      <w:r w:rsidRPr="00565B50">
        <w:rPr>
          <w:rFonts w:ascii="Times New Roman" w:hAnsi="Times New Roman"/>
          <w:bCs/>
          <w:sz w:val="28"/>
          <w:szCs w:val="28"/>
        </w:rPr>
        <w:t>о</w:t>
      </w:r>
      <w:r w:rsidRPr="00565B50">
        <w:rPr>
          <w:rFonts w:ascii="Times New Roman" w:hAnsi="Times New Roman"/>
          <w:bCs/>
          <w:sz w:val="28"/>
          <w:szCs w:val="28"/>
        </w:rPr>
        <w:t>граммная инженерия [Электронный ресурс] / Б. Мейер. — Электрон. текстовые данные. — М.: Интернет-Университет Информационных Технологий (ИНТ</w:t>
      </w:r>
      <w:r w:rsidRPr="00565B50">
        <w:rPr>
          <w:rFonts w:ascii="Times New Roman" w:hAnsi="Times New Roman"/>
          <w:bCs/>
          <w:sz w:val="28"/>
          <w:szCs w:val="28"/>
        </w:rPr>
        <w:t>У</w:t>
      </w:r>
      <w:r w:rsidRPr="00565B50">
        <w:rPr>
          <w:rFonts w:ascii="Times New Roman" w:hAnsi="Times New Roman"/>
          <w:bCs/>
          <w:sz w:val="28"/>
          <w:szCs w:val="28"/>
        </w:rPr>
        <w:t>ИТ), 2016. — 285 c. — 2227-8397. — Режим доступа: http://www.iprbookshop.ru/39552.html</w:t>
      </w:r>
    </w:p>
    <w:p w:rsidR="00565B50" w:rsidRPr="00565B50" w:rsidRDefault="00565B50" w:rsidP="00565B5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>Мейер Б. Основы объектно-ориентированного проектирования [Электронный ресурс] / Б. Мейер. — 2-е изд. — Электрон. текстовые данные. — М.: Интернет-Университет Информационных Технологий (ИНТУИТ), 2016. — 765 c. — 2227-8397. — Режим доступа: http://www.iprbookshop.ru/73692.html</w:t>
      </w:r>
    </w:p>
    <w:p w:rsidR="00565B50" w:rsidRPr="00565B50" w:rsidRDefault="00565B50" w:rsidP="00565B5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65B50">
        <w:rPr>
          <w:rFonts w:ascii="Times New Roman" w:hAnsi="Times New Roman"/>
          <w:bCs/>
          <w:sz w:val="28"/>
          <w:szCs w:val="28"/>
        </w:rPr>
        <w:t xml:space="preserve">Журналы: Программирование </w:t>
      </w:r>
    </w:p>
    <w:p w:rsidR="00565B50" w:rsidRPr="00565B50" w:rsidRDefault="00565B50" w:rsidP="00565B50">
      <w:pPr>
        <w:widowControl w:val="0"/>
        <w:shd w:val="clear" w:color="auto" w:fill="FFFFFF"/>
        <w:autoSpaceDE w:val="0"/>
        <w:ind w:left="851"/>
        <w:jc w:val="both"/>
        <w:rPr>
          <w:rFonts w:ascii="Times New Roman" w:hAnsi="Times New Roman"/>
          <w:sz w:val="28"/>
        </w:rPr>
      </w:pPr>
      <w:r w:rsidRPr="00565B50">
        <w:rPr>
          <w:rFonts w:ascii="Times New Roman" w:hAnsi="Times New Roman"/>
          <w:sz w:val="28"/>
        </w:rPr>
        <w:t xml:space="preserve">Интернет-ресурсы: </w:t>
      </w:r>
    </w:p>
    <w:p w:rsidR="00565B50" w:rsidRPr="00565B50" w:rsidRDefault="00565B50" w:rsidP="00565B50">
      <w:pPr>
        <w:widowControl w:val="0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lang w:val="en-US"/>
        </w:rPr>
      </w:pPr>
      <w:r w:rsidRPr="00565B50">
        <w:rPr>
          <w:rFonts w:ascii="Times New Roman" w:hAnsi="Times New Roman"/>
          <w:sz w:val="28"/>
        </w:rPr>
        <w:t>Уроки</w:t>
      </w:r>
      <w:r w:rsidRPr="00565B50">
        <w:rPr>
          <w:rFonts w:ascii="Times New Roman" w:hAnsi="Times New Roman"/>
          <w:sz w:val="28"/>
          <w:lang w:val="en-US"/>
        </w:rPr>
        <w:t xml:space="preserve"> Delphi: http://www.delphi-manual.ru/index.php</w:t>
      </w:r>
    </w:p>
    <w:p w:rsidR="00565B50" w:rsidRPr="00565B50" w:rsidRDefault="00565B50" w:rsidP="00565B50">
      <w:pPr>
        <w:widowControl w:val="0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65B50">
        <w:rPr>
          <w:rFonts w:ascii="Times New Roman" w:hAnsi="Times New Roman"/>
          <w:sz w:val="28"/>
        </w:rPr>
        <w:t xml:space="preserve">Мастера DELPHI: http://www.delphimaster.ru/ </w:t>
      </w:r>
    </w:p>
    <w:p w:rsidR="00592FCC" w:rsidRPr="00592FCC" w:rsidRDefault="00592FCC" w:rsidP="00044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</w:rPr>
      </w:pPr>
    </w:p>
    <w:p w:rsidR="006124BD" w:rsidRPr="00592FCC" w:rsidRDefault="006124BD" w:rsidP="00592FCC">
      <w:pPr>
        <w:pStyle w:val="ab"/>
        <w:ind w:firstLine="567"/>
        <w:jc w:val="both"/>
        <w:rPr>
          <w:b w:val="0"/>
          <w:caps/>
          <w:sz w:val="28"/>
          <w:szCs w:val="28"/>
        </w:rPr>
      </w:pPr>
    </w:p>
    <w:sectPr w:rsidR="006124BD" w:rsidRPr="00592FCC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1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76490"/>
    <w:multiLevelType w:val="hybridMultilevel"/>
    <w:tmpl w:val="6F9080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B75267"/>
    <w:multiLevelType w:val="multilevel"/>
    <w:tmpl w:val="E60E5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D5A0086"/>
    <w:multiLevelType w:val="hybridMultilevel"/>
    <w:tmpl w:val="9C8E7BA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D973B1A"/>
    <w:multiLevelType w:val="multilevel"/>
    <w:tmpl w:val="0B32CD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530399F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5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B1302"/>
    <w:multiLevelType w:val="hybridMultilevel"/>
    <w:tmpl w:val="D7BA748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18"/>
  </w:num>
  <w:num w:numId="10">
    <w:abstractNumId w:val="26"/>
  </w:num>
  <w:num w:numId="11">
    <w:abstractNumId w:val="20"/>
  </w:num>
  <w:num w:numId="12">
    <w:abstractNumId w:val="28"/>
  </w:num>
  <w:num w:numId="13">
    <w:abstractNumId w:val="14"/>
  </w:num>
  <w:num w:numId="14">
    <w:abstractNumId w:val="24"/>
  </w:num>
  <w:num w:numId="15">
    <w:abstractNumId w:val="16"/>
  </w:num>
  <w:num w:numId="16">
    <w:abstractNumId w:val="5"/>
  </w:num>
  <w:num w:numId="17">
    <w:abstractNumId w:val="15"/>
  </w:num>
  <w:num w:numId="18">
    <w:abstractNumId w:val="21"/>
  </w:num>
  <w:num w:numId="19">
    <w:abstractNumId w:val="29"/>
  </w:num>
  <w:num w:numId="20">
    <w:abstractNumId w:val="22"/>
  </w:num>
  <w:num w:numId="21">
    <w:abstractNumId w:val="23"/>
  </w:num>
  <w:num w:numId="22">
    <w:abstractNumId w:val="11"/>
  </w:num>
  <w:num w:numId="23">
    <w:abstractNumId w:val="13"/>
  </w:num>
  <w:num w:numId="24">
    <w:abstractNumId w:val="25"/>
  </w:num>
  <w:num w:numId="25">
    <w:abstractNumId w:val="0"/>
  </w:num>
  <w:num w:numId="26">
    <w:abstractNumId w:val="7"/>
  </w:num>
  <w:num w:numId="27">
    <w:abstractNumId w:val="4"/>
  </w:num>
  <w:num w:numId="28">
    <w:abstractNumId w:val="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446BD"/>
    <w:rsid w:val="000B3EB1"/>
    <w:rsid w:val="000B7022"/>
    <w:rsid w:val="000C5130"/>
    <w:rsid w:val="000F0117"/>
    <w:rsid w:val="001131A7"/>
    <w:rsid w:val="00133B46"/>
    <w:rsid w:val="0014101B"/>
    <w:rsid w:val="001571FE"/>
    <w:rsid w:val="00163F9B"/>
    <w:rsid w:val="00171BD8"/>
    <w:rsid w:val="00251334"/>
    <w:rsid w:val="00254363"/>
    <w:rsid w:val="00254BC7"/>
    <w:rsid w:val="00263D50"/>
    <w:rsid w:val="00311C5E"/>
    <w:rsid w:val="003561A9"/>
    <w:rsid w:val="00385EE4"/>
    <w:rsid w:val="003A335A"/>
    <w:rsid w:val="004532FC"/>
    <w:rsid w:val="00463AAA"/>
    <w:rsid w:val="004655D6"/>
    <w:rsid w:val="00467EB0"/>
    <w:rsid w:val="00485C21"/>
    <w:rsid w:val="00490558"/>
    <w:rsid w:val="004D555B"/>
    <w:rsid w:val="005170B5"/>
    <w:rsid w:val="005437FB"/>
    <w:rsid w:val="00565B50"/>
    <w:rsid w:val="005744D4"/>
    <w:rsid w:val="00592FCC"/>
    <w:rsid w:val="00607115"/>
    <w:rsid w:val="006124BD"/>
    <w:rsid w:val="006317EE"/>
    <w:rsid w:val="00634AAE"/>
    <w:rsid w:val="0064721A"/>
    <w:rsid w:val="00681036"/>
    <w:rsid w:val="006C35A8"/>
    <w:rsid w:val="006C3DA6"/>
    <w:rsid w:val="006C4B17"/>
    <w:rsid w:val="006D2C07"/>
    <w:rsid w:val="006E449A"/>
    <w:rsid w:val="0075172A"/>
    <w:rsid w:val="008300A1"/>
    <w:rsid w:val="0087462E"/>
    <w:rsid w:val="008E6129"/>
    <w:rsid w:val="00916949"/>
    <w:rsid w:val="00934890"/>
    <w:rsid w:val="0093501B"/>
    <w:rsid w:val="00965E4F"/>
    <w:rsid w:val="009D4385"/>
    <w:rsid w:val="009E19C0"/>
    <w:rsid w:val="009E5FA4"/>
    <w:rsid w:val="009F25DA"/>
    <w:rsid w:val="009F2A8E"/>
    <w:rsid w:val="00A24C19"/>
    <w:rsid w:val="00A755A3"/>
    <w:rsid w:val="00A9320A"/>
    <w:rsid w:val="00AC4EC1"/>
    <w:rsid w:val="00AD236A"/>
    <w:rsid w:val="00AE70D7"/>
    <w:rsid w:val="00B012E9"/>
    <w:rsid w:val="00B05732"/>
    <w:rsid w:val="00B147B3"/>
    <w:rsid w:val="00B938AF"/>
    <w:rsid w:val="00BA5AEA"/>
    <w:rsid w:val="00BB4BC1"/>
    <w:rsid w:val="00BE4913"/>
    <w:rsid w:val="00BF619D"/>
    <w:rsid w:val="00C420DF"/>
    <w:rsid w:val="00C92B55"/>
    <w:rsid w:val="00D011D3"/>
    <w:rsid w:val="00DA246B"/>
    <w:rsid w:val="00DA5B91"/>
    <w:rsid w:val="00DC5BBC"/>
    <w:rsid w:val="00DE7092"/>
    <w:rsid w:val="00E810AA"/>
    <w:rsid w:val="00EA1D9A"/>
    <w:rsid w:val="00EE60F2"/>
    <w:rsid w:val="00F353BD"/>
    <w:rsid w:val="00F35DB6"/>
    <w:rsid w:val="00F63197"/>
    <w:rsid w:val="00F809D3"/>
    <w:rsid w:val="00FB61A7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A755A3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14</cp:revision>
  <cp:lastPrinted>2018-04-17T07:47:00Z</cp:lastPrinted>
  <dcterms:created xsi:type="dcterms:W3CDTF">2015-02-20T12:49:00Z</dcterms:created>
  <dcterms:modified xsi:type="dcterms:W3CDTF">2018-04-20T11:28:00Z</dcterms:modified>
</cp:coreProperties>
</file>