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01" w:rsidRDefault="00086501" w:rsidP="00086501">
      <w:pPr>
        <w:shd w:val="clear" w:color="auto" w:fill="FFFFFF"/>
        <w:spacing w:before="360" w:line="322" w:lineRule="exact"/>
        <w:ind w:left="898" w:right="538" w:hanging="326"/>
      </w:pPr>
      <w:r>
        <w:rPr>
          <w:b/>
          <w:bCs/>
          <w:color w:val="000000"/>
          <w:spacing w:val="-2"/>
          <w:sz w:val="28"/>
          <w:szCs w:val="28"/>
        </w:rPr>
        <w:t xml:space="preserve">ТРЕБОВАНИЯ К РЕЗУЛЬТАТАМ ОСВОЕНИЯ ОСНОВНОЙ </w:t>
      </w:r>
      <w:r>
        <w:rPr>
          <w:b/>
          <w:bCs/>
          <w:color w:val="000000"/>
          <w:spacing w:val="1"/>
          <w:sz w:val="28"/>
          <w:szCs w:val="28"/>
        </w:rPr>
        <w:t>ОБРАЗОВАТЕЛЬНОЙ ПРОГРАММЫ МАГИСТРАТУРЫ</w:t>
      </w:r>
    </w:p>
    <w:p w:rsidR="00086501" w:rsidRDefault="00086501" w:rsidP="00086501">
      <w:pPr>
        <w:shd w:val="clear" w:color="auto" w:fill="FFFFFF"/>
        <w:spacing w:before="360" w:line="360" w:lineRule="exact"/>
        <w:ind w:left="5" w:right="10" w:firstLine="710"/>
        <w:jc w:val="both"/>
      </w:pPr>
      <w:r>
        <w:rPr>
          <w:color w:val="000000"/>
          <w:spacing w:val="3"/>
          <w:sz w:val="28"/>
          <w:szCs w:val="28"/>
        </w:rPr>
        <w:t xml:space="preserve">Выпускник по направлению подготовки Химия с квалификацией </w:t>
      </w:r>
      <w:r>
        <w:rPr>
          <w:color w:val="000000"/>
          <w:spacing w:val="6"/>
          <w:sz w:val="28"/>
          <w:szCs w:val="28"/>
        </w:rPr>
        <w:t xml:space="preserve">(степенью) «магистр» в соответствии с задачами профессиональной </w:t>
      </w:r>
      <w:r>
        <w:rPr>
          <w:color w:val="000000"/>
          <w:spacing w:val="7"/>
          <w:sz w:val="28"/>
          <w:szCs w:val="28"/>
        </w:rPr>
        <w:t xml:space="preserve">деятельности и целями основной образовательной программы должен </w:t>
      </w:r>
      <w:r>
        <w:rPr>
          <w:color w:val="000000"/>
          <w:sz w:val="28"/>
          <w:szCs w:val="28"/>
        </w:rPr>
        <w:t xml:space="preserve">обладать следующими компетенциями, дополнительными к компетенциям </w:t>
      </w:r>
      <w:r>
        <w:rPr>
          <w:color w:val="000000"/>
          <w:spacing w:val="-3"/>
          <w:sz w:val="28"/>
          <w:szCs w:val="28"/>
        </w:rPr>
        <w:t>бакалавра:</w:t>
      </w:r>
    </w:p>
    <w:p w:rsidR="00086501" w:rsidRDefault="00086501" w:rsidP="00086501">
      <w:pPr>
        <w:shd w:val="clear" w:color="auto" w:fill="FFFFFF"/>
        <w:tabs>
          <w:tab w:val="left" w:pos="1008"/>
        </w:tabs>
        <w:spacing w:line="360" w:lineRule="exact"/>
        <w:ind w:left="706"/>
      </w:pPr>
      <w:r>
        <w:rPr>
          <w:color w:val="000000"/>
          <w:spacing w:val="-3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общекультурными (ОК):</w:t>
      </w:r>
    </w:p>
    <w:p w:rsidR="00086501" w:rsidRDefault="00086501" w:rsidP="00086501">
      <w:pPr>
        <w:shd w:val="clear" w:color="auto" w:fill="FFFFFF"/>
        <w:spacing w:line="360" w:lineRule="exact"/>
        <w:ind w:left="5" w:right="5" w:firstLine="782"/>
        <w:jc w:val="both"/>
      </w:pPr>
      <w:r>
        <w:rPr>
          <w:color w:val="000000"/>
          <w:spacing w:val="24"/>
          <w:sz w:val="28"/>
          <w:szCs w:val="28"/>
        </w:rPr>
        <w:t>-</w:t>
      </w:r>
      <w:proofErr w:type="gramStart"/>
      <w:r>
        <w:rPr>
          <w:color w:val="000000"/>
          <w:spacing w:val="24"/>
          <w:sz w:val="28"/>
          <w:szCs w:val="28"/>
        </w:rPr>
        <w:t>способен</w:t>
      </w:r>
      <w:proofErr w:type="gramEnd"/>
      <w:r>
        <w:rPr>
          <w:color w:val="000000"/>
          <w:spacing w:val="24"/>
          <w:sz w:val="28"/>
          <w:szCs w:val="28"/>
        </w:rPr>
        <w:t xml:space="preserve"> ориентироваться в создающихся условиях </w:t>
      </w:r>
      <w:r>
        <w:rPr>
          <w:color w:val="000000"/>
          <w:sz w:val="28"/>
          <w:szCs w:val="28"/>
        </w:rPr>
        <w:t>производственной деятельности и к адаптации в новых условиях (ОК-1);</w:t>
      </w:r>
    </w:p>
    <w:p w:rsidR="00086501" w:rsidRDefault="00086501" w:rsidP="00086501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exact"/>
        <w:ind w:left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принимать нестандартные решения (ОК-2);</w:t>
      </w:r>
    </w:p>
    <w:p w:rsidR="00086501" w:rsidRDefault="00086501" w:rsidP="00086501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exact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квалифицированно владеет иностранным (прежде всего английским)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языком  в  области  профессиональной  деятельности,     межличностного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делового общения (ОК-3);</w:t>
      </w:r>
    </w:p>
    <w:p w:rsidR="00086501" w:rsidRDefault="00086501" w:rsidP="00086501">
      <w:pPr>
        <w:shd w:val="clear" w:color="auto" w:fill="FFFFFF"/>
        <w:spacing w:line="360" w:lineRule="exact"/>
        <w:ind w:left="10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-понимает философские концепции естествознания, роль естественных </w:t>
      </w:r>
      <w:r>
        <w:rPr>
          <w:color w:val="000000"/>
          <w:sz w:val="28"/>
          <w:szCs w:val="28"/>
        </w:rPr>
        <w:t>наук (химии в том числе) в выработке научного мировоззрения (ОК-4);</w:t>
      </w:r>
    </w:p>
    <w:p w:rsidR="00086501" w:rsidRDefault="00086501" w:rsidP="00086501">
      <w:pPr>
        <w:shd w:val="clear" w:color="auto" w:fill="FFFFFF"/>
        <w:spacing w:line="360" w:lineRule="exact"/>
        <w:ind w:left="5" w:firstLine="710"/>
        <w:jc w:val="both"/>
      </w:pPr>
      <w:r>
        <w:rPr>
          <w:color w:val="000000"/>
          <w:spacing w:val="-2"/>
          <w:sz w:val="28"/>
          <w:szCs w:val="28"/>
        </w:rPr>
        <w:t xml:space="preserve">-владеет современными компьютерными технологиями, применяемыми </w:t>
      </w:r>
      <w:r>
        <w:rPr>
          <w:color w:val="000000"/>
          <w:spacing w:val="3"/>
          <w:sz w:val="28"/>
          <w:szCs w:val="28"/>
        </w:rPr>
        <w:t xml:space="preserve">при обработке результатов научных экспериментов и сборе, обработке, </w:t>
      </w:r>
      <w:r>
        <w:rPr>
          <w:color w:val="000000"/>
          <w:spacing w:val="-1"/>
          <w:sz w:val="28"/>
          <w:szCs w:val="28"/>
        </w:rPr>
        <w:t>хранении и передачи информации при проведении самостоятельных научных исследований (ОК- 5);</w:t>
      </w:r>
    </w:p>
    <w:p w:rsidR="00086501" w:rsidRDefault="00086501" w:rsidP="00086501">
      <w:pPr>
        <w:shd w:val="clear" w:color="auto" w:fill="FFFFFF"/>
        <w:tabs>
          <w:tab w:val="left" w:pos="1022"/>
        </w:tabs>
        <w:spacing w:line="360" w:lineRule="exact"/>
        <w:ind w:left="5" w:firstLine="73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понимает  принципы  работы  и  умеет работать  на  современной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научной аппаратуре при проведении научных исследований (ОК-6);</w:t>
      </w:r>
    </w:p>
    <w:p w:rsidR="00086501" w:rsidRDefault="00086501" w:rsidP="00086501">
      <w:pPr>
        <w:shd w:val="clear" w:color="auto" w:fill="FFFFFF"/>
        <w:tabs>
          <w:tab w:val="left" w:pos="1008"/>
        </w:tabs>
        <w:spacing w:before="5" w:line="360" w:lineRule="exact"/>
        <w:ind w:left="706" w:right="2688"/>
      </w:pPr>
      <w:r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профессиональными компетенциями (ПК):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научно-исследовательская деятельность:</w:t>
      </w:r>
    </w:p>
    <w:p w:rsidR="00086501" w:rsidRDefault="00086501" w:rsidP="00086501">
      <w:pPr>
        <w:shd w:val="clear" w:color="auto" w:fill="FFFFFF"/>
        <w:spacing w:line="360" w:lineRule="exact"/>
        <w:ind w:right="5" w:firstLine="931"/>
        <w:jc w:val="both"/>
      </w:pPr>
      <w:r>
        <w:rPr>
          <w:color w:val="000000"/>
          <w:spacing w:val="8"/>
          <w:sz w:val="28"/>
          <w:szCs w:val="28"/>
        </w:rPr>
        <w:t xml:space="preserve">-имеет представления о наиболее актуальных направлениях </w:t>
      </w:r>
      <w:r>
        <w:rPr>
          <w:color w:val="000000"/>
          <w:spacing w:val="2"/>
          <w:sz w:val="28"/>
          <w:szCs w:val="28"/>
        </w:rPr>
        <w:t xml:space="preserve">исследований в современной теоретической и экспериментальной химии </w:t>
      </w:r>
      <w:r>
        <w:rPr>
          <w:color w:val="000000"/>
          <w:spacing w:val="15"/>
          <w:sz w:val="28"/>
          <w:szCs w:val="28"/>
        </w:rPr>
        <w:t xml:space="preserve">(синтез и применение веществ в </w:t>
      </w:r>
      <w:proofErr w:type="spellStart"/>
      <w:r>
        <w:rPr>
          <w:color w:val="000000"/>
          <w:spacing w:val="15"/>
          <w:sz w:val="28"/>
          <w:szCs w:val="28"/>
        </w:rPr>
        <w:t>наноструктурных</w:t>
      </w:r>
      <w:proofErr w:type="spellEnd"/>
      <w:r>
        <w:rPr>
          <w:color w:val="000000"/>
          <w:spacing w:val="15"/>
          <w:sz w:val="28"/>
          <w:szCs w:val="28"/>
        </w:rPr>
        <w:t xml:space="preserve"> технологиях, </w:t>
      </w:r>
      <w:r>
        <w:rPr>
          <w:color w:val="000000"/>
          <w:spacing w:val="6"/>
          <w:sz w:val="28"/>
          <w:szCs w:val="28"/>
        </w:rPr>
        <w:t xml:space="preserve">исследования в экстремальных условиях, химия жизненных процессов, </w:t>
      </w:r>
      <w:r>
        <w:rPr>
          <w:color w:val="000000"/>
          <w:sz w:val="28"/>
          <w:szCs w:val="28"/>
        </w:rPr>
        <w:t>химия и экология и другие) (ПК-1);</w:t>
      </w:r>
    </w:p>
    <w:p w:rsidR="00086501" w:rsidRDefault="00086501" w:rsidP="00086501">
      <w:pPr>
        <w:shd w:val="clear" w:color="auto" w:fill="FFFFFF"/>
        <w:tabs>
          <w:tab w:val="left" w:pos="845"/>
        </w:tabs>
        <w:spacing w:line="360" w:lineRule="exact"/>
        <w:ind w:firstLine="65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знает основные этапы и закономерности развития химической науки,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понимает объективную необходимость возникновения новых направлений,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имеет представления о системе фундаментальных химических понятий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методологических аспектов химии, форм и методов научного познания, их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роли в общеобразовательной профессиональной подготовке химиков (ПК- 2);</w:t>
      </w:r>
    </w:p>
    <w:p w:rsidR="00086501" w:rsidRDefault="00086501" w:rsidP="00086501">
      <w:pPr>
        <w:shd w:val="clear" w:color="auto" w:fill="FFFFFF"/>
        <w:tabs>
          <w:tab w:val="left" w:pos="941"/>
        </w:tabs>
        <w:spacing w:line="360" w:lineRule="exact"/>
        <w:ind w:left="10" w:firstLine="64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владеет теорией  и  навыками  практической работы  в  избранной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области химии (в соответствии с темой магистерской диссертации) (ПК-3);</w:t>
      </w:r>
    </w:p>
    <w:p w:rsidR="00086501" w:rsidRDefault="00086501" w:rsidP="00086501">
      <w:pPr>
        <w:shd w:val="clear" w:color="auto" w:fill="FFFFFF"/>
        <w:tabs>
          <w:tab w:val="left" w:pos="1037"/>
        </w:tabs>
        <w:spacing w:line="360" w:lineRule="exact"/>
        <w:ind w:left="14" w:firstLine="643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умеет    анализировать    научную    литературу    с    целью    выбора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направления исследования по предлагаемой научным руководителем теме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 составлять план исследования (ПК- 4);</w:t>
      </w:r>
    </w:p>
    <w:p w:rsidR="00086501" w:rsidRDefault="00086501" w:rsidP="00086501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exact"/>
        <w:ind w:left="5" w:firstLine="653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способен анализировать полученные результаты, делать необходимые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выводы и формулировать предложения (ПК- 5);</w:t>
      </w:r>
    </w:p>
    <w:p w:rsidR="00086501" w:rsidRDefault="00086501" w:rsidP="00086501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exact"/>
        <w:ind w:left="658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имеет опыт профессионального  участия в научных дискуссиях (ПК-</w:t>
      </w:r>
      <w:proofErr w:type="gramEnd"/>
    </w:p>
    <w:p w:rsidR="00086501" w:rsidRDefault="00086501" w:rsidP="00086501">
      <w:pPr>
        <w:shd w:val="clear" w:color="auto" w:fill="FFFFFF"/>
        <w:spacing w:before="72"/>
        <w:ind w:left="14"/>
      </w:pPr>
      <w:r>
        <w:rPr>
          <w:color w:val="000000"/>
          <w:spacing w:val="-8"/>
          <w:sz w:val="28"/>
          <w:szCs w:val="28"/>
        </w:rPr>
        <w:t>6);</w:t>
      </w:r>
    </w:p>
    <w:p w:rsidR="00086501" w:rsidRDefault="00086501" w:rsidP="00086501">
      <w:pPr>
        <w:shd w:val="clear" w:color="auto" w:fill="FFFFFF"/>
        <w:tabs>
          <w:tab w:val="left" w:pos="835"/>
        </w:tabs>
        <w:spacing w:line="360" w:lineRule="exact"/>
        <w:ind w:left="5" w:firstLine="65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умеет представлять полученные в исследованиях результаты в виде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отчетов и   научных публикаций (стендовые доклады, рефераты и статьи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периодической научной печати) (ПК- 7);</w:t>
      </w:r>
    </w:p>
    <w:p w:rsidR="00086501" w:rsidRDefault="00086501" w:rsidP="00086501">
      <w:pPr>
        <w:shd w:val="clear" w:color="auto" w:fill="FFFFFF"/>
        <w:spacing w:line="322" w:lineRule="exact"/>
        <w:ind w:left="734"/>
      </w:pPr>
      <w:r>
        <w:rPr>
          <w:b/>
          <w:bCs/>
          <w:color w:val="000000"/>
          <w:spacing w:val="-1"/>
          <w:sz w:val="28"/>
          <w:szCs w:val="28"/>
        </w:rPr>
        <w:t>преподавательская деятельность:</w:t>
      </w:r>
    </w:p>
    <w:p w:rsidR="00086501" w:rsidRDefault="00086501" w:rsidP="00086501">
      <w:pPr>
        <w:shd w:val="clear" w:color="auto" w:fill="FFFFFF"/>
        <w:spacing w:line="322" w:lineRule="exact"/>
        <w:ind w:left="19" w:right="91" w:firstLine="706"/>
        <w:jc w:val="both"/>
      </w:pPr>
      <w:r>
        <w:rPr>
          <w:color w:val="000000"/>
          <w:spacing w:val="-2"/>
          <w:sz w:val="28"/>
          <w:szCs w:val="28"/>
        </w:rPr>
        <w:t xml:space="preserve">-понимает принципы построения преподавания химии в высшей школе </w:t>
      </w:r>
      <w:r>
        <w:rPr>
          <w:color w:val="000000"/>
          <w:spacing w:val="-3"/>
          <w:sz w:val="28"/>
          <w:szCs w:val="28"/>
        </w:rPr>
        <w:t>(ПК- 8);</w:t>
      </w:r>
    </w:p>
    <w:p w:rsidR="00086501" w:rsidRDefault="00086501" w:rsidP="00086501">
      <w:pPr>
        <w:shd w:val="clear" w:color="auto" w:fill="FFFFFF"/>
        <w:tabs>
          <w:tab w:val="left" w:pos="835"/>
        </w:tabs>
        <w:spacing w:line="322" w:lineRule="exact"/>
        <w:ind w:left="5" w:right="538" w:firstLine="65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владеет методами отбора материала, преподавания и основами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управления процессом обучения в высшей школе (ПК- 9).</w:t>
      </w:r>
    </w:p>
    <w:p w:rsidR="00086501" w:rsidRDefault="00086501" w:rsidP="00086501">
      <w:pPr>
        <w:shd w:val="clear" w:color="auto" w:fill="FFFFFF"/>
        <w:spacing w:before="10" w:line="360" w:lineRule="exact"/>
        <w:ind w:left="734"/>
      </w:pPr>
      <w:r>
        <w:rPr>
          <w:b/>
          <w:bCs/>
          <w:color w:val="000000"/>
          <w:spacing w:val="-1"/>
          <w:sz w:val="28"/>
          <w:szCs w:val="28"/>
        </w:rPr>
        <w:t>организационно-управленческая деятельность:</w:t>
      </w:r>
    </w:p>
    <w:p w:rsidR="00086501" w:rsidRDefault="00086501" w:rsidP="00086501">
      <w:pPr>
        <w:shd w:val="clear" w:color="auto" w:fill="FFFFFF"/>
        <w:tabs>
          <w:tab w:val="left" w:pos="1066"/>
        </w:tabs>
        <w:spacing w:line="360" w:lineRule="exact"/>
        <w:ind w:left="14" w:firstLine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  определять   и   анализировать   проблемы,   планировать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стратегию их решения (ПК-10);</w:t>
      </w:r>
    </w:p>
    <w:p w:rsidR="00086501" w:rsidRDefault="00086501" w:rsidP="00086501">
      <w:pPr>
        <w:shd w:val="clear" w:color="auto" w:fill="FFFFFF"/>
        <w:tabs>
          <w:tab w:val="left" w:pos="874"/>
        </w:tabs>
        <w:spacing w:line="360" w:lineRule="exact"/>
        <w:ind w:left="14" w:firstLine="64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владеет основами делового общения, имеет навыки межличностных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отношений и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работать в научном коллективе (ПК-11);</w:t>
      </w:r>
    </w:p>
    <w:p w:rsidR="00086501" w:rsidRDefault="00086501" w:rsidP="00086501">
      <w:pPr>
        <w:shd w:val="clear" w:color="auto" w:fill="FFFFFF"/>
        <w:tabs>
          <w:tab w:val="left" w:pos="1042"/>
        </w:tabs>
        <w:spacing w:line="360" w:lineRule="exact"/>
        <w:ind w:left="14" w:firstLine="7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понимает   проблемы   организации   и   управления   деятельностью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научных коллективов (ПК-12);</w:t>
      </w:r>
    </w:p>
    <w:p w:rsidR="00086501" w:rsidRDefault="00086501" w:rsidP="00086501">
      <w:pPr>
        <w:shd w:val="clear" w:color="auto" w:fill="FFFFFF"/>
        <w:spacing w:line="360" w:lineRule="exact"/>
        <w:ind w:left="10" w:right="5" w:firstLine="638"/>
        <w:jc w:val="both"/>
      </w:pPr>
      <w:r>
        <w:rPr>
          <w:color w:val="000000"/>
          <w:spacing w:val="1"/>
          <w:sz w:val="28"/>
          <w:szCs w:val="28"/>
        </w:rPr>
        <w:t xml:space="preserve">Приведенные выше компетенции магистров вырабатываются в ходе </w:t>
      </w:r>
      <w:r>
        <w:rPr>
          <w:color w:val="000000"/>
          <w:spacing w:val="7"/>
          <w:sz w:val="28"/>
          <w:szCs w:val="28"/>
        </w:rPr>
        <w:t xml:space="preserve">выполнения </w:t>
      </w:r>
      <w:proofErr w:type="gramStart"/>
      <w:r>
        <w:rPr>
          <w:color w:val="000000"/>
          <w:spacing w:val="7"/>
          <w:sz w:val="28"/>
          <w:szCs w:val="28"/>
        </w:rPr>
        <w:t>обучающимися</w:t>
      </w:r>
      <w:proofErr w:type="gramEnd"/>
      <w:r>
        <w:rPr>
          <w:color w:val="000000"/>
          <w:spacing w:val="7"/>
          <w:sz w:val="28"/>
          <w:szCs w:val="28"/>
        </w:rPr>
        <w:t xml:space="preserve"> магистратуры требований к выполнению </w:t>
      </w:r>
      <w:r>
        <w:rPr>
          <w:color w:val="000000"/>
          <w:spacing w:val="1"/>
          <w:sz w:val="28"/>
          <w:szCs w:val="28"/>
        </w:rPr>
        <w:t xml:space="preserve">основной образовательной программы, а также в ходе формирования </w:t>
      </w:r>
      <w:r>
        <w:rPr>
          <w:color w:val="000000"/>
          <w:sz w:val="28"/>
          <w:szCs w:val="28"/>
        </w:rPr>
        <w:t xml:space="preserve">межличностных отношений. Компетенции могут дополняться учебными </w:t>
      </w:r>
      <w:r>
        <w:rPr>
          <w:color w:val="000000"/>
          <w:spacing w:val="3"/>
          <w:sz w:val="28"/>
          <w:szCs w:val="28"/>
        </w:rPr>
        <w:t xml:space="preserve">заведениями в ходе подготовки магистров химии с учетом введения </w:t>
      </w:r>
      <w:r>
        <w:rPr>
          <w:color w:val="000000"/>
          <w:spacing w:val="12"/>
          <w:sz w:val="28"/>
          <w:szCs w:val="28"/>
        </w:rPr>
        <w:t xml:space="preserve">дополнительных требований к выполнению ООП или спецификой </w:t>
      </w:r>
      <w:r>
        <w:rPr>
          <w:color w:val="000000"/>
          <w:sz w:val="28"/>
          <w:szCs w:val="28"/>
        </w:rPr>
        <w:t>содержания их подготовки и рекомендаций работодателей.</w:t>
      </w:r>
    </w:p>
    <w:p w:rsidR="00086501" w:rsidRDefault="00086501" w:rsidP="00086501">
      <w:pPr>
        <w:pStyle w:val="a3"/>
        <w:ind w:firstLine="709"/>
        <w:rPr>
          <w:b/>
          <w:sz w:val="28"/>
          <w:szCs w:val="28"/>
          <w:u w:val="single"/>
        </w:rPr>
      </w:pPr>
    </w:p>
    <w:p w:rsidR="00086501" w:rsidRDefault="00086501" w:rsidP="00086501">
      <w:pPr>
        <w:pStyle w:val="a3"/>
        <w:ind w:firstLine="709"/>
        <w:rPr>
          <w:b/>
          <w:sz w:val="28"/>
          <w:szCs w:val="28"/>
          <w:u w:val="single"/>
        </w:rPr>
      </w:pPr>
    </w:p>
    <w:p w:rsidR="00086501" w:rsidRDefault="00086501" w:rsidP="00086501">
      <w:pPr>
        <w:pStyle w:val="a3"/>
        <w:ind w:firstLine="709"/>
        <w:rPr>
          <w:b/>
          <w:sz w:val="28"/>
          <w:szCs w:val="28"/>
          <w:u w:val="single"/>
        </w:rPr>
      </w:pPr>
    </w:p>
    <w:p w:rsidR="00086501" w:rsidRDefault="00086501" w:rsidP="00086501">
      <w:pPr>
        <w:pStyle w:val="a3"/>
        <w:ind w:firstLine="709"/>
        <w:rPr>
          <w:b/>
          <w:sz w:val="28"/>
          <w:szCs w:val="28"/>
          <w:u w:val="single"/>
        </w:rPr>
      </w:pPr>
    </w:p>
    <w:p w:rsidR="00BC139B" w:rsidRDefault="00BC139B"/>
    <w:sectPr w:rsidR="00BC139B" w:rsidSect="00BC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EE4F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01"/>
    <w:rsid w:val="00086501"/>
    <w:rsid w:val="0052063F"/>
    <w:rsid w:val="008E1A50"/>
    <w:rsid w:val="00B955EE"/>
    <w:rsid w:val="00BC139B"/>
    <w:rsid w:val="00D5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501"/>
    <w:pPr>
      <w:spacing w:after="120"/>
    </w:pPr>
  </w:style>
  <w:style w:type="character" w:customStyle="1" w:styleId="a4">
    <w:name w:val="Основной текст Знак"/>
    <w:basedOn w:val="a0"/>
    <w:link w:val="a3"/>
    <w:rsid w:val="00086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2012-06-15T07:32:00Z</dcterms:created>
  <dcterms:modified xsi:type="dcterms:W3CDTF">2012-06-15T07:34:00Z</dcterms:modified>
</cp:coreProperties>
</file>